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EF9C1" w14:textId="77777777" w:rsidR="00993D41" w:rsidRDefault="00993D41" w:rsidP="00993D41">
      <w:pPr>
        <w:pStyle w:val="NormalWeb"/>
        <w:jc w:val="center"/>
      </w:pPr>
      <w:r>
        <w:rPr>
          <w:noProof/>
        </w:rPr>
        <w:drawing>
          <wp:inline distT="0" distB="0" distL="0" distR="0" wp14:anchorId="2E305E5E" wp14:editId="10A0F83F">
            <wp:extent cx="942975" cy="638175"/>
            <wp:effectExtent l="19050" t="0" r="9525" b="0"/>
            <wp:docPr id="1" name="Picture 1" descr="G:\..\ProgData\TEMPLATES\NOTES\LOCAL\CWEALT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ogData\TEMPLATES\NOTES\LOCAL\CWEALTH.TIF"/>
                    <pic:cNvPicPr>
                      <a:picLocks noChangeAspect="1" noChangeArrowheads="1"/>
                    </pic:cNvPicPr>
                  </pic:nvPicPr>
                  <pic:blipFill>
                    <a:blip r:embed="rId7" r:link="rId8" cstate="print"/>
                    <a:srcRect/>
                    <a:stretch>
                      <a:fillRect/>
                    </a:stretch>
                  </pic:blipFill>
                  <pic:spPr bwMode="auto">
                    <a:xfrm>
                      <a:off x="0" y="0"/>
                      <a:ext cx="942975" cy="638175"/>
                    </a:xfrm>
                    <a:prstGeom prst="rect">
                      <a:avLst/>
                    </a:prstGeom>
                    <a:noFill/>
                    <a:ln w="9525">
                      <a:noFill/>
                      <a:miter lim="800000"/>
                      <a:headEnd/>
                      <a:tailEnd/>
                    </a:ln>
                  </pic:spPr>
                </pic:pic>
              </a:graphicData>
            </a:graphic>
          </wp:inline>
        </w:drawing>
      </w:r>
    </w:p>
    <w:p w14:paraId="22B01497" w14:textId="77777777" w:rsidR="00993D41" w:rsidRDefault="00993D41" w:rsidP="00993D41">
      <w:pPr>
        <w:pStyle w:val="NormalWeb"/>
        <w:jc w:val="center"/>
        <w:rPr>
          <w:rFonts w:ascii="Arial" w:hAnsi="Arial" w:cs="Arial"/>
          <w:b/>
          <w:bCs/>
          <w:color w:val="1E4193"/>
          <w:lang w:val="en-US"/>
        </w:rPr>
      </w:pPr>
      <w:r>
        <w:rPr>
          <w:rFonts w:ascii="Arial" w:hAnsi="Arial" w:cs="Arial"/>
          <w:b/>
          <w:bCs/>
          <w:color w:val="1E4193"/>
          <w:lang w:val="en-US"/>
        </w:rPr>
        <w:t>AUSTRALIAN HIGH COMMISSION, SINGAPORE</w:t>
      </w:r>
    </w:p>
    <w:p w14:paraId="29B2B300" w14:textId="77777777" w:rsidR="001755E7" w:rsidRPr="00771C90" w:rsidRDefault="001755E7" w:rsidP="00771C90">
      <w:pPr>
        <w:pStyle w:val="NormalWeb"/>
        <w:spacing w:line="276" w:lineRule="auto"/>
        <w:rPr>
          <w:rFonts w:asciiTheme="minorHAnsi" w:hAnsiTheme="minorHAnsi" w:cstheme="minorHAnsi"/>
          <w:b/>
          <w:bCs/>
          <w:color w:val="1E4193"/>
          <w:lang w:val="en-US"/>
        </w:rPr>
      </w:pPr>
      <w:r w:rsidRPr="00771C90">
        <w:rPr>
          <w:rFonts w:asciiTheme="minorHAnsi" w:hAnsiTheme="minorHAnsi" w:cstheme="minorHAnsi"/>
          <w:b/>
          <w:bCs/>
          <w:color w:val="1E4193"/>
          <w:lang w:val="en-US"/>
        </w:rPr>
        <w:t>Background</w:t>
      </w:r>
    </w:p>
    <w:p w14:paraId="051D51A0" w14:textId="06CB43FB" w:rsidR="001755E7" w:rsidRPr="00771C90" w:rsidRDefault="001755E7" w:rsidP="00771C90">
      <w:pPr>
        <w:autoSpaceDE w:val="0"/>
        <w:autoSpaceDN w:val="0"/>
        <w:adjustRightInd w:val="0"/>
        <w:spacing w:line="276" w:lineRule="auto"/>
        <w:jc w:val="both"/>
        <w:rPr>
          <w:rFonts w:asciiTheme="minorHAnsi" w:hAnsiTheme="minorHAnsi" w:cstheme="minorHAnsi"/>
          <w:color w:val="000000"/>
        </w:rPr>
      </w:pPr>
      <w:bookmarkStart w:id="0" w:name="_Hlk87874418"/>
      <w:r w:rsidRPr="00771C90">
        <w:rPr>
          <w:rFonts w:asciiTheme="minorHAnsi" w:hAnsiTheme="minorHAnsi" w:cstheme="minorHAnsi"/>
          <w:color w:val="000000"/>
        </w:rPr>
        <w:t xml:space="preserve">The Australian High Commission is the official representative of the Australian Government in Singapore.  The High Commission provides a range of services to the </w:t>
      </w:r>
      <w:r w:rsidR="00AC607A" w:rsidRPr="00771C90">
        <w:rPr>
          <w:rFonts w:asciiTheme="minorHAnsi" w:hAnsiTheme="minorHAnsi" w:cstheme="minorHAnsi"/>
          <w:color w:val="000000"/>
        </w:rPr>
        <w:t>public</w:t>
      </w:r>
      <w:r w:rsidRPr="00771C90">
        <w:rPr>
          <w:rFonts w:asciiTheme="minorHAnsi" w:hAnsiTheme="minorHAnsi" w:cstheme="minorHAnsi"/>
          <w:color w:val="000000"/>
        </w:rPr>
        <w:t xml:space="preserve"> and act on behalf of various Australian Government authorities by representing Australia's interests.</w:t>
      </w:r>
    </w:p>
    <w:bookmarkEnd w:id="0"/>
    <w:p w14:paraId="651C6C0F" w14:textId="2C42F9AA" w:rsidR="001755E7" w:rsidRPr="00771C90" w:rsidRDefault="001755E7" w:rsidP="00771C90">
      <w:pPr>
        <w:pStyle w:val="NormalWeb"/>
        <w:spacing w:line="276" w:lineRule="auto"/>
        <w:rPr>
          <w:rFonts w:asciiTheme="minorHAnsi" w:hAnsiTheme="minorHAnsi" w:cstheme="minorHAnsi"/>
          <w:b/>
          <w:bCs/>
          <w:color w:val="1E4193"/>
          <w:lang w:val="en-US"/>
        </w:rPr>
      </w:pPr>
      <w:r w:rsidRPr="00771C90">
        <w:rPr>
          <w:rFonts w:asciiTheme="minorHAnsi" w:hAnsiTheme="minorHAnsi" w:cstheme="minorHAnsi"/>
          <w:b/>
          <w:bCs/>
          <w:color w:val="1E4193"/>
          <w:lang w:val="en-US"/>
        </w:rPr>
        <w:t>Position Offered</w:t>
      </w:r>
    </w:p>
    <w:p w14:paraId="06D796A4" w14:textId="77777777" w:rsidR="00616074" w:rsidRPr="00771C90" w:rsidRDefault="00616074" w:rsidP="00771C90">
      <w:pPr>
        <w:spacing w:line="276" w:lineRule="auto"/>
        <w:jc w:val="both"/>
        <w:rPr>
          <w:rFonts w:asciiTheme="minorHAnsi" w:hAnsiTheme="minorHAnsi" w:cstheme="minorHAnsi"/>
          <w:color w:val="FF0000"/>
        </w:rPr>
      </w:pPr>
      <w:r w:rsidRPr="00771C90">
        <w:rPr>
          <w:rFonts w:asciiTheme="minorHAnsi" w:hAnsiTheme="minorHAnsi" w:cstheme="minorHAnsi"/>
        </w:rPr>
        <w:t xml:space="preserve">The Human Resources (HR) Officer works under the direction of the Human Resources and Protocol Manager and is required to undertake a wide range of human resource management and payroll tasks to support the delivery of a shared services function for both Australia-based diplomats and locally engaged staff working at the High Commission.  Working as part of a small tight-knit team within a high performing, service-orientated section, the HR Officer must be customer focused and detail oriented, with excellent task prioritisation and IT skills. </w:t>
      </w:r>
    </w:p>
    <w:p w14:paraId="13D9C1CA" w14:textId="77777777" w:rsidR="00421761" w:rsidRPr="00771C90" w:rsidRDefault="00993D41" w:rsidP="00771C90">
      <w:pPr>
        <w:pStyle w:val="NormalWeb"/>
        <w:spacing w:line="276" w:lineRule="auto"/>
        <w:rPr>
          <w:rFonts w:asciiTheme="minorHAnsi" w:hAnsiTheme="minorHAnsi" w:cstheme="minorHAnsi"/>
          <w:b/>
          <w:bCs/>
          <w:color w:val="1E4193"/>
          <w:lang w:val="en-US"/>
        </w:rPr>
      </w:pPr>
      <w:r w:rsidRPr="00771C90">
        <w:rPr>
          <w:rFonts w:asciiTheme="minorHAnsi" w:hAnsiTheme="minorHAnsi" w:cstheme="minorHAnsi"/>
          <w:b/>
          <w:bCs/>
          <w:color w:val="1E4193"/>
          <w:lang w:val="en-US"/>
        </w:rPr>
        <w:t>Job Description</w:t>
      </w:r>
    </w:p>
    <w:p w14:paraId="3F6241D7" w14:textId="68134230" w:rsidR="00421761" w:rsidRPr="00771C90" w:rsidRDefault="00421761" w:rsidP="00260CB5">
      <w:pPr>
        <w:pStyle w:val="NormalWeb"/>
        <w:spacing w:line="276" w:lineRule="auto"/>
        <w:jc w:val="both"/>
        <w:rPr>
          <w:rFonts w:asciiTheme="minorHAnsi" w:hAnsiTheme="minorHAnsi" w:cstheme="minorHAnsi"/>
        </w:rPr>
      </w:pPr>
      <w:r w:rsidRPr="00771C90">
        <w:rPr>
          <w:rFonts w:asciiTheme="minorHAnsi" w:hAnsiTheme="minorHAnsi" w:cstheme="minorHAnsi"/>
        </w:rPr>
        <w:t>The key responsibilities of the position include, but are not limited to:</w:t>
      </w:r>
    </w:p>
    <w:p w14:paraId="38BB5E13" w14:textId="77777777" w:rsidR="000F381F" w:rsidRPr="00771C90" w:rsidRDefault="000F381F" w:rsidP="00260CB5">
      <w:pPr>
        <w:pStyle w:val="ListParagraph"/>
        <w:numPr>
          <w:ilvl w:val="0"/>
          <w:numId w:val="28"/>
        </w:numPr>
        <w:spacing w:line="276" w:lineRule="auto"/>
        <w:ind w:left="360"/>
        <w:jc w:val="both"/>
        <w:rPr>
          <w:rFonts w:asciiTheme="minorHAnsi" w:hAnsiTheme="minorHAnsi" w:cstheme="minorHAnsi"/>
        </w:rPr>
      </w:pPr>
      <w:r w:rsidRPr="00771C90">
        <w:rPr>
          <w:rFonts w:asciiTheme="minorHAnsi" w:hAnsiTheme="minorHAnsi" w:cstheme="minorHAnsi"/>
        </w:rPr>
        <w:t>Maintain Australia-based (A-based) and Locally Engaged Staff (LES) Human Resource Management Information Systems (HRMIS), PeopleSoft and InfoTech respectively.</w:t>
      </w:r>
    </w:p>
    <w:p w14:paraId="0714D2C0" w14:textId="77777777" w:rsidR="000F381F" w:rsidRPr="00771C90" w:rsidRDefault="000F381F" w:rsidP="00260CB5">
      <w:pPr>
        <w:pStyle w:val="ListParagraph"/>
        <w:numPr>
          <w:ilvl w:val="0"/>
          <w:numId w:val="28"/>
        </w:numPr>
        <w:spacing w:line="276" w:lineRule="auto"/>
        <w:ind w:left="360"/>
        <w:jc w:val="both"/>
        <w:rPr>
          <w:rFonts w:asciiTheme="minorHAnsi" w:hAnsiTheme="minorHAnsi" w:cstheme="minorHAnsi"/>
        </w:rPr>
      </w:pPr>
      <w:r w:rsidRPr="00771C90">
        <w:rPr>
          <w:rFonts w:asciiTheme="minorHAnsi" w:hAnsiTheme="minorHAnsi" w:cstheme="minorHAnsi"/>
        </w:rPr>
        <w:t xml:space="preserve">Check and process LES applications for leave, monitor and maintain appropriate attendance records and salary variations for LES. </w:t>
      </w:r>
    </w:p>
    <w:p w14:paraId="44E5CD0B" w14:textId="77777777" w:rsidR="000F381F" w:rsidRPr="00771C90" w:rsidRDefault="000F381F" w:rsidP="00260CB5">
      <w:pPr>
        <w:pStyle w:val="ListParagraph"/>
        <w:numPr>
          <w:ilvl w:val="0"/>
          <w:numId w:val="28"/>
        </w:numPr>
        <w:spacing w:line="276" w:lineRule="auto"/>
        <w:ind w:left="360"/>
        <w:jc w:val="both"/>
        <w:rPr>
          <w:rFonts w:asciiTheme="minorHAnsi" w:hAnsiTheme="minorHAnsi" w:cstheme="minorHAnsi"/>
        </w:rPr>
      </w:pPr>
      <w:r w:rsidRPr="00771C90">
        <w:rPr>
          <w:rFonts w:asciiTheme="minorHAnsi" w:hAnsiTheme="minorHAnsi" w:cstheme="minorHAnsi"/>
        </w:rPr>
        <w:t xml:space="preserve">Prepare monthly attendance and leave reports.  Prepare bi-annual returns for the Ministry of Foreign Affairs on LES details and the Diplomatic List as required.   </w:t>
      </w:r>
    </w:p>
    <w:p w14:paraId="3EF7E8CD" w14:textId="77777777" w:rsidR="000F381F" w:rsidRPr="00771C90" w:rsidRDefault="000F381F" w:rsidP="00260CB5">
      <w:pPr>
        <w:pStyle w:val="ListParagraph"/>
        <w:numPr>
          <w:ilvl w:val="0"/>
          <w:numId w:val="28"/>
        </w:numPr>
        <w:spacing w:line="276" w:lineRule="auto"/>
        <w:ind w:left="360"/>
        <w:jc w:val="both"/>
        <w:rPr>
          <w:rFonts w:asciiTheme="minorHAnsi" w:hAnsiTheme="minorHAnsi" w:cstheme="minorHAnsi"/>
        </w:rPr>
      </w:pPr>
      <w:r w:rsidRPr="00771C90">
        <w:rPr>
          <w:rFonts w:asciiTheme="minorHAnsi" w:hAnsiTheme="minorHAnsi" w:cstheme="minorHAnsi"/>
        </w:rPr>
        <w:t xml:space="preserve">Assist the HR &amp; Protocol Manager with recruitment processes for new LES, including (but not limited to) arranging pre-employment medical examinations, probity checks (including Police Record Checks), Ministry of Manpower (MOM) Work Passes (where applicable) and onboarding processes.  </w:t>
      </w:r>
    </w:p>
    <w:p w14:paraId="47AAD717" w14:textId="77777777" w:rsidR="000F381F" w:rsidRPr="00771C90" w:rsidRDefault="000F381F" w:rsidP="00260CB5">
      <w:pPr>
        <w:pStyle w:val="ListParagraph"/>
        <w:numPr>
          <w:ilvl w:val="0"/>
          <w:numId w:val="28"/>
        </w:numPr>
        <w:spacing w:line="276" w:lineRule="auto"/>
        <w:ind w:left="360"/>
        <w:jc w:val="both"/>
        <w:rPr>
          <w:rFonts w:asciiTheme="minorHAnsi" w:hAnsiTheme="minorHAnsi" w:cstheme="minorHAnsi"/>
        </w:rPr>
      </w:pPr>
      <w:r w:rsidRPr="00771C90">
        <w:rPr>
          <w:rFonts w:asciiTheme="minorHAnsi" w:hAnsiTheme="minorHAnsi" w:cstheme="minorHAnsi"/>
        </w:rPr>
        <w:t xml:space="preserve">Arrange bi-annual medical examinations for LES and assist with the annual flu vaccination program for the AHC Community.  Assist with LES medical/hospitalisation and worker’s compensation claims.  </w:t>
      </w:r>
    </w:p>
    <w:p w14:paraId="000A664D" w14:textId="77777777" w:rsidR="000F381F" w:rsidRPr="00771C90" w:rsidRDefault="000F381F" w:rsidP="00260CB5">
      <w:pPr>
        <w:pStyle w:val="ListParagraph"/>
        <w:numPr>
          <w:ilvl w:val="0"/>
          <w:numId w:val="28"/>
        </w:numPr>
        <w:spacing w:line="276" w:lineRule="auto"/>
        <w:ind w:left="360"/>
        <w:jc w:val="both"/>
        <w:rPr>
          <w:rFonts w:asciiTheme="minorHAnsi" w:hAnsiTheme="minorHAnsi" w:cstheme="minorHAnsi"/>
        </w:rPr>
      </w:pPr>
      <w:r w:rsidRPr="00771C90">
        <w:rPr>
          <w:rFonts w:asciiTheme="minorHAnsi" w:hAnsiTheme="minorHAnsi" w:cstheme="minorHAnsi"/>
        </w:rPr>
        <w:t xml:space="preserve">Submit Income Tax clearance information to the Inland Revenue Authority of Singapore (IRAS) and cancellation of Work Passes to MOM when non-Singapore citizens cease employment. </w:t>
      </w:r>
    </w:p>
    <w:p w14:paraId="2A033C64" w14:textId="77777777" w:rsidR="000F381F" w:rsidRPr="00771C90" w:rsidRDefault="000F381F" w:rsidP="00260CB5">
      <w:pPr>
        <w:pStyle w:val="ListParagraph"/>
        <w:numPr>
          <w:ilvl w:val="0"/>
          <w:numId w:val="28"/>
        </w:numPr>
        <w:spacing w:line="276" w:lineRule="auto"/>
        <w:ind w:left="360"/>
        <w:jc w:val="both"/>
        <w:rPr>
          <w:rFonts w:asciiTheme="minorHAnsi" w:hAnsiTheme="minorHAnsi" w:cstheme="minorHAnsi"/>
        </w:rPr>
      </w:pPr>
      <w:r w:rsidRPr="00771C90">
        <w:rPr>
          <w:rFonts w:asciiTheme="minorHAnsi" w:hAnsiTheme="minorHAnsi" w:cstheme="minorHAnsi"/>
        </w:rPr>
        <w:lastRenderedPageBreak/>
        <w:t xml:space="preserve">Administer the employment of domestic staff for the residences of the High Commissioner and Deputy High Commissioner, monitor employment contracts and terms and conditions of employment, liaising with employment agencies and employees as required.  </w:t>
      </w:r>
    </w:p>
    <w:p w14:paraId="59308672" w14:textId="77777777" w:rsidR="000F381F" w:rsidRPr="00771C90" w:rsidRDefault="000F381F" w:rsidP="00260CB5">
      <w:pPr>
        <w:pStyle w:val="ListParagraph"/>
        <w:numPr>
          <w:ilvl w:val="0"/>
          <w:numId w:val="28"/>
        </w:numPr>
        <w:spacing w:line="276" w:lineRule="auto"/>
        <w:ind w:left="360"/>
        <w:jc w:val="both"/>
        <w:rPr>
          <w:rFonts w:asciiTheme="minorHAnsi" w:hAnsiTheme="minorHAnsi" w:cstheme="minorHAnsi"/>
        </w:rPr>
      </w:pPr>
      <w:r w:rsidRPr="00771C90">
        <w:rPr>
          <w:rFonts w:asciiTheme="minorHAnsi" w:hAnsiTheme="minorHAnsi" w:cstheme="minorHAnsi"/>
        </w:rPr>
        <w:t xml:space="preserve">Maintain the High Commission’s Gift Register, in accordance with the DFAT Gifts, Benefits, and Hospitality Policy.  </w:t>
      </w:r>
    </w:p>
    <w:p w14:paraId="35A29AC8" w14:textId="77777777" w:rsidR="000F381F" w:rsidRPr="00771C90" w:rsidRDefault="000F381F" w:rsidP="00260CB5">
      <w:pPr>
        <w:pStyle w:val="ListParagraph"/>
        <w:numPr>
          <w:ilvl w:val="0"/>
          <w:numId w:val="28"/>
        </w:numPr>
        <w:spacing w:line="276" w:lineRule="auto"/>
        <w:ind w:left="360"/>
        <w:jc w:val="both"/>
        <w:rPr>
          <w:rFonts w:asciiTheme="minorHAnsi" w:hAnsiTheme="minorHAnsi" w:cstheme="minorHAnsi"/>
        </w:rPr>
      </w:pPr>
      <w:r w:rsidRPr="00771C90">
        <w:rPr>
          <w:rFonts w:asciiTheme="minorHAnsi" w:hAnsiTheme="minorHAnsi" w:cstheme="minorHAnsi"/>
        </w:rPr>
        <w:t xml:space="preserve">Process DFAT A-based medical reimbursement claims in line with DFAT’s Overseas Health Provisions, liaising with the DFAT Medical Team on eligibility as required.  Issue letters of guarantee to hospitals where an A-based officer or family member is admitted for treatment.  Maintain individual records of claims processed for pharmaceutical benefits and the Pharmaceutical Benefits Scheme.  </w:t>
      </w:r>
    </w:p>
    <w:p w14:paraId="3A18BC8E" w14:textId="77777777" w:rsidR="000F381F" w:rsidRPr="00771C90" w:rsidRDefault="000F381F" w:rsidP="00260CB5">
      <w:pPr>
        <w:pStyle w:val="ListParagraph"/>
        <w:numPr>
          <w:ilvl w:val="0"/>
          <w:numId w:val="28"/>
        </w:numPr>
        <w:spacing w:line="276" w:lineRule="auto"/>
        <w:ind w:left="360"/>
        <w:jc w:val="both"/>
        <w:rPr>
          <w:rFonts w:asciiTheme="minorHAnsi" w:hAnsiTheme="minorHAnsi" w:cstheme="minorHAnsi"/>
        </w:rPr>
      </w:pPr>
      <w:r w:rsidRPr="00771C90">
        <w:rPr>
          <w:rFonts w:asciiTheme="minorHAnsi" w:hAnsiTheme="minorHAnsi" w:cstheme="minorHAnsi"/>
        </w:rPr>
        <w:t xml:space="preserve">Create and maintain electronic personnel files for LES and ensure all claims and approvals for A-based staff are filed electronically.  </w:t>
      </w:r>
    </w:p>
    <w:p w14:paraId="62065B84" w14:textId="77777777" w:rsidR="000F381F" w:rsidRPr="00771C90" w:rsidRDefault="000F381F" w:rsidP="00260CB5">
      <w:pPr>
        <w:pStyle w:val="ListParagraph"/>
        <w:numPr>
          <w:ilvl w:val="0"/>
          <w:numId w:val="28"/>
        </w:numPr>
        <w:spacing w:line="276" w:lineRule="auto"/>
        <w:ind w:left="360"/>
        <w:jc w:val="both"/>
        <w:rPr>
          <w:rFonts w:asciiTheme="minorHAnsi" w:hAnsiTheme="minorHAnsi" w:cstheme="minorHAnsi"/>
        </w:rPr>
      </w:pPr>
      <w:r w:rsidRPr="00771C90">
        <w:rPr>
          <w:rFonts w:asciiTheme="minorHAnsi" w:hAnsiTheme="minorHAnsi" w:cstheme="minorHAnsi"/>
        </w:rPr>
        <w:t xml:space="preserve">Undertake other duties as directed.  </w:t>
      </w:r>
    </w:p>
    <w:p w14:paraId="2E9F7A7B" w14:textId="5E050FF6" w:rsidR="00421761" w:rsidRPr="00771C90" w:rsidRDefault="00421761" w:rsidP="00260CB5">
      <w:pPr>
        <w:pStyle w:val="NormalWeb"/>
        <w:spacing w:line="276" w:lineRule="auto"/>
        <w:jc w:val="both"/>
        <w:rPr>
          <w:rFonts w:asciiTheme="minorHAnsi" w:hAnsiTheme="minorHAnsi" w:cstheme="minorHAnsi"/>
          <w:b/>
          <w:bCs/>
          <w:color w:val="1E4193"/>
          <w:lang w:val="en-US"/>
        </w:rPr>
      </w:pPr>
      <w:r w:rsidRPr="00771C90">
        <w:rPr>
          <w:rFonts w:asciiTheme="minorHAnsi" w:hAnsiTheme="minorHAnsi" w:cstheme="minorHAnsi"/>
          <w:b/>
          <w:bCs/>
          <w:color w:val="1E4193"/>
          <w:lang w:val="en-US"/>
        </w:rPr>
        <w:t>Qualifications</w:t>
      </w:r>
      <w:r w:rsidR="007A03F8" w:rsidRPr="00771C90">
        <w:rPr>
          <w:rFonts w:asciiTheme="minorHAnsi" w:hAnsiTheme="minorHAnsi" w:cstheme="minorHAnsi"/>
          <w:b/>
          <w:bCs/>
          <w:color w:val="1E4193"/>
          <w:lang w:val="en-US"/>
        </w:rPr>
        <w:t xml:space="preserve">, </w:t>
      </w:r>
      <w:r w:rsidRPr="00771C90">
        <w:rPr>
          <w:rFonts w:asciiTheme="minorHAnsi" w:hAnsiTheme="minorHAnsi" w:cstheme="minorHAnsi"/>
          <w:b/>
          <w:bCs/>
          <w:color w:val="1E4193"/>
          <w:lang w:val="en-US"/>
        </w:rPr>
        <w:t>Experience</w:t>
      </w:r>
      <w:r w:rsidR="007A03F8" w:rsidRPr="00771C90">
        <w:rPr>
          <w:rFonts w:asciiTheme="minorHAnsi" w:hAnsiTheme="minorHAnsi" w:cstheme="minorHAnsi"/>
          <w:b/>
          <w:bCs/>
          <w:color w:val="1E4193"/>
          <w:lang w:val="en-US"/>
        </w:rPr>
        <w:t xml:space="preserve"> and Selection Criteria</w:t>
      </w:r>
    </w:p>
    <w:p w14:paraId="31F4F1EF" w14:textId="77777777" w:rsidR="00771C90" w:rsidRPr="00771C90" w:rsidRDefault="00771C90" w:rsidP="00260CB5">
      <w:pPr>
        <w:pStyle w:val="ListParagraph"/>
        <w:numPr>
          <w:ilvl w:val="0"/>
          <w:numId w:val="28"/>
        </w:numPr>
        <w:spacing w:line="276" w:lineRule="auto"/>
        <w:ind w:left="360"/>
        <w:jc w:val="both"/>
        <w:rPr>
          <w:rFonts w:asciiTheme="minorHAnsi" w:hAnsiTheme="minorHAnsi" w:cstheme="minorHAnsi"/>
        </w:rPr>
      </w:pPr>
      <w:r w:rsidRPr="00771C90">
        <w:rPr>
          <w:rFonts w:asciiTheme="minorHAnsi" w:hAnsiTheme="minorHAnsi" w:cstheme="minorHAnsi"/>
        </w:rPr>
        <w:t xml:space="preserve">Demonstrated experience providing end-to-end delivery of human resource management and payroll administration, preferably in a government organisation. </w:t>
      </w:r>
    </w:p>
    <w:p w14:paraId="1CF22A67" w14:textId="77777777" w:rsidR="00771C90" w:rsidRPr="00771C90" w:rsidRDefault="00771C90" w:rsidP="00260CB5">
      <w:pPr>
        <w:pStyle w:val="ListParagraph"/>
        <w:numPr>
          <w:ilvl w:val="0"/>
          <w:numId w:val="28"/>
        </w:numPr>
        <w:spacing w:line="276" w:lineRule="auto"/>
        <w:ind w:left="360"/>
        <w:jc w:val="both"/>
        <w:rPr>
          <w:rFonts w:asciiTheme="minorHAnsi" w:hAnsiTheme="minorHAnsi" w:cstheme="minorHAnsi"/>
        </w:rPr>
      </w:pPr>
      <w:r w:rsidRPr="00771C90">
        <w:rPr>
          <w:rFonts w:asciiTheme="minorHAnsi" w:hAnsiTheme="minorHAnsi" w:cstheme="minorHAnsi"/>
        </w:rPr>
        <w:t xml:space="preserve">Demonstrated experience working with Singapore Labour Laws and employment-related regulations as well as processing MOM employment/work passes highly desirable.  </w:t>
      </w:r>
    </w:p>
    <w:p w14:paraId="11517D53" w14:textId="77777777" w:rsidR="00771C90" w:rsidRPr="00771C90" w:rsidRDefault="00771C90" w:rsidP="00260CB5">
      <w:pPr>
        <w:pStyle w:val="ListParagraph"/>
        <w:numPr>
          <w:ilvl w:val="0"/>
          <w:numId w:val="28"/>
        </w:numPr>
        <w:spacing w:line="276" w:lineRule="auto"/>
        <w:ind w:left="360"/>
        <w:jc w:val="both"/>
        <w:rPr>
          <w:rFonts w:asciiTheme="minorHAnsi" w:hAnsiTheme="minorHAnsi" w:cstheme="minorHAnsi"/>
        </w:rPr>
      </w:pPr>
      <w:r w:rsidRPr="00771C90">
        <w:rPr>
          <w:rFonts w:asciiTheme="minorHAnsi" w:hAnsiTheme="minorHAnsi" w:cstheme="minorHAnsi"/>
        </w:rPr>
        <w:t xml:space="preserve">Demonstrated ability to work under pressure, achieve results, manage multiple tasks and priorities effectively to meet fixed deadlines.  </w:t>
      </w:r>
    </w:p>
    <w:p w14:paraId="7E418CB3" w14:textId="77777777" w:rsidR="00771C90" w:rsidRPr="00771C90" w:rsidRDefault="00771C90" w:rsidP="00260CB5">
      <w:pPr>
        <w:pStyle w:val="ListParagraph"/>
        <w:numPr>
          <w:ilvl w:val="0"/>
          <w:numId w:val="28"/>
        </w:numPr>
        <w:spacing w:line="276" w:lineRule="auto"/>
        <w:ind w:left="360"/>
        <w:jc w:val="both"/>
        <w:rPr>
          <w:rFonts w:asciiTheme="minorHAnsi" w:hAnsiTheme="minorHAnsi" w:cstheme="minorHAnsi"/>
        </w:rPr>
      </w:pPr>
      <w:r w:rsidRPr="00771C90">
        <w:rPr>
          <w:rFonts w:asciiTheme="minorHAnsi" w:hAnsiTheme="minorHAnsi" w:cstheme="minorHAnsi"/>
        </w:rPr>
        <w:t>Client service focus with excellent communication skills, both written and oral, and stakeholder management skills.</w:t>
      </w:r>
    </w:p>
    <w:p w14:paraId="33BFAE08" w14:textId="77777777" w:rsidR="00771C90" w:rsidRPr="00771C90" w:rsidRDefault="00771C90" w:rsidP="00260CB5">
      <w:pPr>
        <w:pStyle w:val="ListParagraph"/>
        <w:numPr>
          <w:ilvl w:val="0"/>
          <w:numId w:val="28"/>
        </w:numPr>
        <w:spacing w:line="276" w:lineRule="auto"/>
        <w:ind w:left="360"/>
        <w:jc w:val="both"/>
        <w:rPr>
          <w:rFonts w:asciiTheme="minorHAnsi" w:hAnsiTheme="minorHAnsi" w:cstheme="minorHAnsi"/>
        </w:rPr>
      </w:pPr>
      <w:r w:rsidRPr="00771C90">
        <w:rPr>
          <w:rFonts w:asciiTheme="minorHAnsi" w:hAnsiTheme="minorHAnsi" w:cstheme="minorHAnsi"/>
        </w:rPr>
        <w:t xml:space="preserve">Proven organisational skills and ability to work both independently and as a member of a team. </w:t>
      </w:r>
    </w:p>
    <w:p w14:paraId="5B843E40" w14:textId="77777777" w:rsidR="00771C90" w:rsidRPr="00771C90" w:rsidRDefault="00771C90" w:rsidP="00260CB5">
      <w:pPr>
        <w:pStyle w:val="ListParagraph"/>
        <w:numPr>
          <w:ilvl w:val="0"/>
          <w:numId w:val="28"/>
        </w:numPr>
        <w:spacing w:line="276" w:lineRule="auto"/>
        <w:ind w:left="360"/>
        <w:jc w:val="both"/>
        <w:rPr>
          <w:rFonts w:asciiTheme="minorHAnsi" w:hAnsiTheme="minorHAnsi" w:cstheme="minorHAnsi"/>
        </w:rPr>
      </w:pPr>
      <w:r w:rsidRPr="00771C90">
        <w:rPr>
          <w:rFonts w:asciiTheme="minorHAnsi" w:hAnsiTheme="minorHAnsi" w:cstheme="minorHAnsi"/>
        </w:rPr>
        <w:t>Strong analytical, accuracy and attention to detail skills.</w:t>
      </w:r>
    </w:p>
    <w:p w14:paraId="7B54F2D1" w14:textId="77777777" w:rsidR="00771C90" w:rsidRPr="00771C90" w:rsidRDefault="00771C90" w:rsidP="00260CB5">
      <w:pPr>
        <w:pStyle w:val="ListParagraph"/>
        <w:numPr>
          <w:ilvl w:val="0"/>
          <w:numId w:val="28"/>
        </w:numPr>
        <w:spacing w:line="276" w:lineRule="auto"/>
        <w:ind w:left="360"/>
        <w:jc w:val="both"/>
        <w:rPr>
          <w:rFonts w:asciiTheme="minorHAnsi" w:hAnsiTheme="minorHAnsi" w:cstheme="minorHAnsi"/>
        </w:rPr>
      </w:pPr>
      <w:r w:rsidRPr="00771C90">
        <w:rPr>
          <w:rFonts w:asciiTheme="minorHAnsi" w:hAnsiTheme="minorHAnsi" w:cstheme="minorHAnsi"/>
        </w:rPr>
        <w:t xml:space="preserve">Strong IT skills with experience in Microsoft Office, HRMIS and FMIS.  Experience with InfoTech and/or PeopleSoft highly desirable.  </w:t>
      </w:r>
    </w:p>
    <w:p w14:paraId="370092DC" w14:textId="7B9EE37E" w:rsidR="001755E7" w:rsidRPr="00771C90" w:rsidRDefault="001755E7" w:rsidP="00260CB5">
      <w:pPr>
        <w:pStyle w:val="NormalWeb"/>
        <w:spacing w:line="276" w:lineRule="auto"/>
        <w:jc w:val="both"/>
        <w:rPr>
          <w:rFonts w:asciiTheme="minorHAnsi" w:hAnsiTheme="minorHAnsi" w:cstheme="minorHAnsi"/>
          <w:b/>
          <w:bCs/>
          <w:color w:val="1E4193"/>
          <w:lang w:val="en-US"/>
        </w:rPr>
      </w:pPr>
      <w:r w:rsidRPr="00771C90">
        <w:rPr>
          <w:rFonts w:asciiTheme="minorHAnsi" w:hAnsiTheme="minorHAnsi" w:cstheme="minorHAnsi"/>
          <w:b/>
          <w:bCs/>
          <w:color w:val="1E4193"/>
          <w:lang w:val="en-US"/>
        </w:rPr>
        <w:t xml:space="preserve">Conditions of Appointment </w:t>
      </w:r>
    </w:p>
    <w:p w14:paraId="32EC9540" w14:textId="321753B8" w:rsidR="001755E7" w:rsidRPr="00771C90" w:rsidRDefault="001755E7" w:rsidP="00771C90">
      <w:pPr>
        <w:spacing w:line="276" w:lineRule="auto"/>
        <w:jc w:val="both"/>
        <w:rPr>
          <w:rFonts w:asciiTheme="minorHAnsi" w:hAnsiTheme="minorHAnsi" w:cstheme="minorHAnsi"/>
          <w:bCs/>
        </w:rPr>
      </w:pPr>
      <w:r w:rsidRPr="00771C90">
        <w:rPr>
          <w:rFonts w:asciiTheme="minorHAnsi" w:hAnsiTheme="minorHAnsi" w:cstheme="minorHAnsi"/>
          <w:bCs/>
        </w:rPr>
        <w:t xml:space="preserve">Employment at the High Commission </w:t>
      </w:r>
      <w:r w:rsidRPr="00771C90">
        <w:rPr>
          <w:rFonts w:asciiTheme="minorHAnsi" w:hAnsiTheme="minorHAnsi" w:cstheme="minorHAnsi"/>
        </w:rPr>
        <w:t xml:space="preserve">is subject to the successful completion of a local police check and a medical clearance.  </w:t>
      </w:r>
    </w:p>
    <w:p w14:paraId="39268042" w14:textId="77777777" w:rsidR="001755E7" w:rsidRPr="00771C90" w:rsidRDefault="001755E7" w:rsidP="00771C90">
      <w:pPr>
        <w:spacing w:line="276" w:lineRule="auto"/>
        <w:jc w:val="both"/>
        <w:rPr>
          <w:rFonts w:asciiTheme="minorHAnsi" w:hAnsiTheme="minorHAnsi" w:cstheme="minorHAnsi"/>
          <w:bCs/>
        </w:rPr>
      </w:pPr>
    </w:p>
    <w:p w14:paraId="15132CCF" w14:textId="77777777" w:rsidR="001755E7" w:rsidRPr="00771C90" w:rsidRDefault="001755E7" w:rsidP="00771C90">
      <w:pPr>
        <w:spacing w:line="276" w:lineRule="auto"/>
        <w:jc w:val="both"/>
        <w:rPr>
          <w:rFonts w:asciiTheme="minorHAnsi" w:hAnsiTheme="minorHAnsi" w:cstheme="minorHAnsi"/>
          <w:bCs/>
          <w:u w:val="single"/>
        </w:rPr>
      </w:pPr>
      <w:r w:rsidRPr="00771C90">
        <w:rPr>
          <w:rFonts w:asciiTheme="minorHAnsi" w:hAnsiTheme="minorHAnsi" w:cstheme="minorHAnsi"/>
          <w:bCs/>
        </w:rPr>
        <w:t xml:space="preserve">Normal hours of work are Monday to Friday 8:30am to 5:00pm.  A two-year contract will be offered, however the successful completion of a six (6) month probation period is required. </w:t>
      </w:r>
    </w:p>
    <w:p w14:paraId="1BAAC9F5" w14:textId="77777777" w:rsidR="001755E7" w:rsidRPr="00771C90" w:rsidRDefault="001755E7" w:rsidP="00771C90">
      <w:pPr>
        <w:spacing w:line="276" w:lineRule="auto"/>
        <w:jc w:val="both"/>
        <w:rPr>
          <w:rFonts w:asciiTheme="minorHAnsi" w:hAnsiTheme="minorHAnsi" w:cstheme="minorHAnsi"/>
          <w:bCs/>
        </w:rPr>
      </w:pPr>
    </w:p>
    <w:p w14:paraId="02127DCC" w14:textId="359B482A" w:rsidR="001755E7" w:rsidRPr="00771C90" w:rsidRDefault="001755E7" w:rsidP="00771C90">
      <w:pPr>
        <w:spacing w:line="276" w:lineRule="auto"/>
        <w:jc w:val="both"/>
        <w:rPr>
          <w:rFonts w:asciiTheme="minorHAnsi" w:hAnsiTheme="minorHAnsi" w:cstheme="minorHAnsi"/>
        </w:rPr>
      </w:pPr>
      <w:r w:rsidRPr="00771C90">
        <w:rPr>
          <w:rFonts w:asciiTheme="minorHAnsi" w:hAnsiTheme="minorHAnsi" w:cstheme="minorHAnsi"/>
          <w:bCs/>
        </w:rPr>
        <w:t xml:space="preserve">A bonus of 1.5 months’ salary is paid annually in December and additional performance-based salary increases or bonus are offered.  </w:t>
      </w:r>
      <w:r w:rsidRPr="00771C90">
        <w:rPr>
          <w:rFonts w:asciiTheme="minorHAnsi" w:hAnsiTheme="minorHAnsi" w:cstheme="minorHAnsi"/>
        </w:rPr>
        <w:t>This position is offered at the Locally Engaged Staff</w:t>
      </w:r>
      <w:r w:rsidR="00AE47E1" w:rsidRPr="00771C90">
        <w:rPr>
          <w:rFonts w:asciiTheme="minorHAnsi" w:hAnsiTheme="minorHAnsi" w:cstheme="minorHAnsi"/>
        </w:rPr>
        <w:t xml:space="preserve"> LE</w:t>
      </w:r>
      <w:r w:rsidR="006C366B" w:rsidRPr="00771C90">
        <w:rPr>
          <w:rFonts w:asciiTheme="minorHAnsi" w:hAnsiTheme="minorHAnsi" w:cstheme="minorHAnsi"/>
        </w:rPr>
        <w:t>4</w:t>
      </w:r>
      <w:r w:rsidRPr="00771C90">
        <w:rPr>
          <w:rFonts w:asciiTheme="minorHAnsi" w:hAnsiTheme="minorHAnsi" w:cstheme="minorHAnsi"/>
        </w:rPr>
        <w:t xml:space="preserve"> </w:t>
      </w:r>
      <w:r w:rsidRPr="00771C90">
        <w:rPr>
          <w:rFonts w:asciiTheme="minorHAnsi" w:hAnsiTheme="minorHAnsi" w:cstheme="minorHAnsi"/>
        </w:rPr>
        <w:lastRenderedPageBreak/>
        <w:t xml:space="preserve">level.  Salary will commence at </w:t>
      </w:r>
      <w:r w:rsidR="00AE47E1" w:rsidRPr="00771C90">
        <w:rPr>
          <w:rFonts w:asciiTheme="minorHAnsi" w:hAnsiTheme="minorHAnsi" w:cstheme="minorHAnsi"/>
        </w:rPr>
        <w:t>S$</w:t>
      </w:r>
      <w:r w:rsidR="006C366B" w:rsidRPr="00771C90">
        <w:rPr>
          <w:rFonts w:asciiTheme="minorHAnsi" w:hAnsiTheme="minorHAnsi" w:cstheme="minorHAnsi"/>
        </w:rPr>
        <w:t>4,245</w:t>
      </w:r>
      <w:r w:rsidRPr="00771C90">
        <w:rPr>
          <w:rFonts w:asciiTheme="minorHAnsi" w:hAnsiTheme="minorHAnsi" w:cstheme="minorHAnsi"/>
          <w:color w:val="FF0000"/>
        </w:rPr>
        <w:t xml:space="preserve"> </w:t>
      </w:r>
      <w:r w:rsidRPr="00771C90">
        <w:rPr>
          <w:rFonts w:asciiTheme="minorHAnsi" w:hAnsiTheme="minorHAnsi" w:cstheme="minorHAnsi"/>
        </w:rPr>
        <w:t>per month but can be increased within the</w:t>
      </w:r>
      <w:r w:rsidR="00AE47E1" w:rsidRPr="00771C90">
        <w:rPr>
          <w:rFonts w:asciiTheme="minorHAnsi" w:hAnsiTheme="minorHAnsi" w:cstheme="minorHAnsi"/>
        </w:rPr>
        <w:t xml:space="preserve"> LE</w:t>
      </w:r>
      <w:r w:rsidR="0025716F" w:rsidRPr="00771C90">
        <w:rPr>
          <w:rFonts w:asciiTheme="minorHAnsi" w:hAnsiTheme="minorHAnsi" w:cstheme="minorHAnsi"/>
        </w:rPr>
        <w:t>4</w:t>
      </w:r>
      <w:r w:rsidRPr="00771C90">
        <w:rPr>
          <w:rFonts w:asciiTheme="minorHAnsi" w:hAnsiTheme="minorHAnsi" w:cstheme="minorHAnsi"/>
        </w:rPr>
        <w:t xml:space="preserve"> salary band taking into consideration relevant experience and qualifications o</w:t>
      </w:r>
      <w:r w:rsidR="00737047" w:rsidRPr="00771C90">
        <w:rPr>
          <w:rFonts w:asciiTheme="minorHAnsi" w:hAnsiTheme="minorHAnsi" w:cstheme="minorHAnsi"/>
        </w:rPr>
        <w:t>f</w:t>
      </w:r>
      <w:r w:rsidRPr="00771C90">
        <w:rPr>
          <w:rFonts w:asciiTheme="minorHAnsi" w:hAnsiTheme="minorHAnsi" w:cstheme="minorHAnsi"/>
        </w:rPr>
        <w:t xml:space="preserve"> the successful candidate.  </w:t>
      </w:r>
    </w:p>
    <w:p w14:paraId="1A709AA8" w14:textId="77777777" w:rsidR="001755E7" w:rsidRPr="00771C90" w:rsidRDefault="001755E7" w:rsidP="00771C90">
      <w:pPr>
        <w:spacing w:line="276" w:lineRule="auto"/>
        <w:jc w:val="both"/>
        <w:rPr>
          <w:rFonts w:asciiTheme="minorHAnsi" w:hAnsiTheme="minorHAnsi" w:cstheme="minorHAnsi"/>
        </w:rPr>
      </w:pPr>
    </w:p>
    <w:p w14:paraId="674999DC" w14:textId="198A63C5" w:rsidR="002C5A7C" w:rsidRPr="00771C90" w:rsidRDefault="001755E7" w:rsidP="00771C90">
      <w:pPr>
        <w:tabs>
          <w:tab w:val="left" w:pos="1440"/>
          <w:tab w:val="left" w:pos="4320"/>
        </w:tabs>
        <w:spacing w:line="276" w:lineRule="auto"/>
        <w:jc w:val="both"/>
        <w:rPr>
          <w:rFonts w:asciiTheme="minorHAnsi" w:hAnsiTheme="minorHAnsi" w:cstheme="minorHAnsi"/>
        </w:rPr>
      </w:pPr>
      <w:bookmarkStart w:id="1" w:name="_Hlk87874184"/>
      <w:r w:rsidRPr="00771C90">
        <w:rPr>
          <w:rFonts w:asciiTheme="minorHAnsi" w:hAnsiTheme="minorHAnsi" w:cstheme="minorHAnsi"/>
        </w:rPr>
        <w:t xml:space="preserve">Should an expatriate be the preferred candidate for the position, the High Commission will sponsor the relevant employment visa with the Ministry of Manpower.  However, the High Commission will not be responsible for any costs associated with employment, which includes but is not limited to costs associated with applying for a Singapore visa, any relocation costs to Singapore, nor any costs involved with the return of the employee and/or family to their country of origin at the end of an employment contract.  </w:t>
      </w:r>
      <w:bookmarkEnd w:id="1"/>
    </w:p>
    <w:p w14:paraId="53496B4A" w14:textId="0E909F32" w:rsidR="001755E7" w:rsidRPr="00771C90" w:rsidRDefault="001755E7" w:rsidP="00771C90">
      <w:pPr>
        <w:pStyle w:val="NormalWeb"/>
        <w:spacing w:line="276" w:lineRule="auto"/>
        <w:rPr>
          <w:rFonts w:asciiTheme="minorHAnsi" w:hAnsiTheme="minorHAnsi" w:cstheme="minorHAnsi"/>
          <w:b/>
          <w:bCs/>
          <w:color w:val="1E4193"/>
          <w:lang w:val="en-US"/>
        </w:rPr>
      </w:pPr>
      <w:r w:rsidRPr="00771C90">
        <w:rPr>
          <w:rFonts w:asciiTheme="minorHAnsi" w:hAnsiTheme="minorHAnsi" w:cstheme="minorHAnsi"/>
          <w:b/>
          <w:bCs/>
          <w:color w:val="1E4193"/>
          <w:lang w:val="en-US"/>
        </w:rPr>
        <w:t>How to Apply</w:t>
      </w:r>
    </w:p>
    <w:p w14:paraId="6184B723" w14:textId="3C5050AC" w:rsidR="00E27E13" w:rsidRPr="00771C90" w:rsidRDefault="00E27E13" w:rsidP="00771C90">
      <w:pPr>
        <w:spacing w:line="276" w:lineRule="auto"/>
        <w:jc w:val="both"/>
        <w:rPr>
          <w:rFonts w:asciiTheme="minorHAnsi" w:hAnsiTheme="minorHAnsi" w:cstheme="minorHAnsi"/>
        </w:rPr>
      </w:pPr>
      <w:r w:rsidRPr="00771C90">
        <w:rPr>
          <w:rFonts w:asciiTheme="minorHAnsi" w:hAnsiTheme="minorHAnsi" w:cstheme="minorHAnsi"/>
        </w:rPr>
        <w:t xml:space="preserve">The High Commission will establish a Selection Advisory Committee (SAC) to assess applications, conduct interviews, check </w:t>
      </w:r>
      <w:r w:rsidR="006C366B" w:rsidRPr="00771C90">
        <w:rPr>
          <w:rFonts w:asciiTheme="minorHAnsi" w:hAnsiTheme="minorHAnsi" w:cstheme="minorHAnsi"/>
        </w:rPr>
        <w:t>referees,</w:t>
      </w:r>
      <w:r w:rsidRPr="00771C90">
        <w:rPr>
          <w:rFonts w:asciiTheme="minorHAnsi" w:hAnsiTheme="minorHAnsi" w:cstheme="minorHAnsi"/>
        </w:rPr>
        <w:t xml:space="preserve"> and prepare a report for the delegate recommending the most suitable candidate.</w:t>
      </w:r>
    </w:p>
    <w:p w14:paraId="3B72B712" w14:textId="77777777" w:rsidR="00E27E13" w:rsidRPr="00771C90" w:rsidRDefault="00E27E13" w:rsidP="00771C90">
      <w:pPr>
        <w:spacing w:line="276" w:lineRule="auto"/>
        <w:jc w:val="both"/>
        <w:rPr>
          <w:rFonts w:asciiTheme="minorHAnsi" w:hAnsiTheme="minorHAnsi" w:cstheme="minorHAnsi"/>
          <w:b/>
          <w:bCs/>
        </w:rPr>
      </w:pPr>
    </w:p>
    <w:p w14:paraId="3AE602F5" w14:textId="11E7D88D" w:rsidR="00E27E13" w:rsidRPr="00771C90" w:rsidRDefault="00E27E13" w:rsidP="00771C90">
      <w:pPr>
        <w:spacing w:line="276" w:lineRule="auto"/>
        <w:jc w:val="both"/>
        <w:rPr>
          <w:rFonts w:asciiTheme="minorHAnsi" w:hAnsiTheme="minorHAnsi" w:cstheme="minorHAnsi"/>
          <w:b/>
          <w:bCs/>
        </w:rPr>
      </w:pPr>
      <w:r w:rsidRPr="00771C90">
        <w:rPr>
          <w:rFonts w:asciiTheme="minorHAnsi" w:hAnsiTheme="minorHAnsi" w:cstheme="minorHAnsi"/>
          <w:b/>
          <w:bCs/>
        </w:rPr>
        <w:t xml:space="preserve">Please provide a written </w:t>
      </w:r>
      <w:r w:rsidR="00747D4A" w:rsidRPr="00771C90">
        <w:rPr>
          <w:rFonts w:asciiTheme="minorHAnsi" w:hAnsiTheme="minorHAnsi" w:cstheme="minorHAnsi"/>
          <w:b/>
          <w:bCs/>
        </w:rPr>
        <w:t>one-page</w:t>
      </w:r>
      <w:r w:rsidRPr="00771C90">
        <w:rPr>
          <w:rFonts w:asciiTheme="minorHAnsi" w:hAnsiTheme="minorHAnsi" w:cstheme="minorHAnsi"/>
          <w:b/>
          <w:bCs/>
        </w:rPr>
        <w:t xml:space="preserve"> pitch on why you are the most suitable applicant.  Applicants </w:t>
      </w:r>
      <w:r w:rsidRPr="00771C90">
        <w:rPr>
          <w:rFonts w:asciiTheme="minorHAnsi" w:hAnsiTheme="minorHAnsi" w:cstheme="minorHAnsi"/>
          <w:b/>
          <w:bCs/>
          <w:u w:val="single"/>
        </w:rPr>
        <w:t>must</w:t>
      </w:r>
      <w:r w:rsidRPr="00771C90">
        <w:rPr>
          <w:rFonts w:asciiTheme="minorHAnsi" w:hAnsiTheme="minorHAnsi" w:cstheme="minorHAnsi"/>
          <w:b/>
          <w:bCs/>
        </w:rPr>
        <w:t xml:space="preserve"> write no more than 750 words.  Please note that applications failing to comply will not be eligible. </w:t>
      </w:r>
    </w:p>
    <w:p w14:paraId="250C4D8B" w14:textId="77777777" w:rsidR="00E27E13" w:rsidRPr="00771C90" w:rsidRDefault="00E27E13" w:rsidP="00771C90">
      <w:pPr>
        <w:spacing w:line="276" w:lineRule="auto"/>
        <w:jc w:val="both"/>
        <w:rPr>
          <w:rFonts w:asciiTheme="minorHAnsi" w:hAnsiTheme="minorHAnsi" w:cstheme="minorHAnsi"/>
          <w:b/>
          <w:bCs/>
        </w:rPr>
      </w:pPr>
    </w:p>
    <w:p w14:paraId="64078D7C" w14:textId="77777777" w:rsidR="00E27E13" w:rsidRPr="00771C90" w:rsidRDefault="00E27E13" w:rsidP="00771C90">
      <w:pPr>
        <w:spacing w:line="276" w:lineRule="auto"/>
        <w:jc w:val="both"/>
        <w:rPr>
          <w:rFonts w:asciiTheme="minorHAnsi" w:hAnsiTheme="minorHAnsi" w:cstheme="minorHAnsi"/>
          <w:b/>
          <w:bCs/>
        </w:rPr>
      </w:pPr>
      <w:r w:rsidRPr="00771C90">
        <w:rPr>
          <w:rFonts w:asciiTheme="minorHAnsi" w:hAnsiTheme="minorHAnsi" w:cstheme="minorHAnsi"/>
          <w:b/>
          <w:bCs/>
        </w:rPr>
        <w:t xml:space="preserve">Information from referees forms an important part of the selection process.  Applicants should carefully select two referees who can speak in detail regarding their skills and suitability for the role.  Details about the current position and relationship of each referee should be provided, along with email and mobile phone contact details.  </w:t>
      </w:r>
    </w:p>
    <w:p w14:paraId="10CBAC89" w14:textId="77777777" w:rsidR="00E27E13" w:rsidRPr="00771C90" w:rsidRDefault="00E27E13" w:rsidP="00771C90">
      <w:pPr>
        <w:spacing w:line="276" w:lineRule="auto"/>
        <w:jc w:val="both"/>
        <w:rPr>
          <w:rFonts w:asciiTheme="minorHAnsi" w:hAnsiTheme="minorHAnsi" w:cstheme="minorHAnsi"/>
        </w:rPr>
      </w:pPr>
    </w:p>
    <w:p w14:paraId="70A6B91E" w14:textId="6DCAF4BC" w:rsidR="00E27E13" w:rsidRPr="00771C90" w:rsidRDefault="00E27E13" w:rsidP="00771C90">
      <w:pPr>
        <w:spacing w:line="276" w:lineRule="auto"/>
        <w:jc w:val="both"/>
        <w:rPr>
          <w:rFonts w:asciiTheme="minorHAnsi" w:hAnsiTheme="minorHAnsi" w:cstheme="minorHAnsi"/>
        </w:rPr>
      </w:pPr>
      <w:r w:rsidRPr="00771C90">
        <w:rPr>
          <w:rFonts w:asciiTheme="minorHAnsi" w:hAnsiTheme="minorHAnsi" w:cstheme="minorHAnsi"/>
        </w:rPr>
        <w:t>Applicants are advised to carefully consider the selection criteria when preparing their application.  Based on the information provided in applications received, the SAC will shortlist applicants for interview.  Interviews are expected to take place</w:t>
      </w:r>
      <w:r w:rsidR="00924EE4" w:rsidRPr="00771C90">
        <w:rPr>
          <w:rFonts w:asciiTheme="minorHAnsi" w:hAnsiTheme="minorHAnsi" w:cstheme="minorHAnsi"/>
        </w:rPr>
        <w:t xml:space="preserve"> </w:t>
      </w:r>
      <w:r w:rsidR="006C2135" w:rsidRPr="00771C90">
        <w:rPr>
          <w:rFonts w:asciiTheme="minorHAnsi" w:hAnsiTheme="minorHAnsi" w:cstheme="minorHAnsi"/>
        </w:rPr>
        <w:t>June</w:t>
      </w:r>
      <w:r w:rsidR="00924EE4" w:rsidRPr="00771C90">
        <w:rPr>
          <w:rFonts w:asciiTheme="minorHAnsi" w:hAnsiTheme="minorHAnsi" w:cstheme="minorHAnsi"/>
        </w:rPr>
        <w:t xml:space="preserve"> 2023.</w:t>
      </w:r>
    </w:p>
    <w:p w14:paraId="47189A53" w14:textId="77777777" w:rsidR="00E27E13" w:rsidRPr="00771C90" w:rsidRDefault="00E27E13" w:rsidP="00771C90">
      <w:pPr>
        <w:spacing w:line="276" w:lineRule="auto"/>
        <w:jc w:val="both"/>
        <w:rPr>
          <w:rFonts w:asciiTheme="minorHAnsi" w:hAnsiTheme="minorHAnsi" w:cstheme="minorHAnsi"/>
        </w:rPr>
      </w:pPr>
    </w:p>
    <w:p w14:paraId="15E547AF" w14:textId="77777777" w:rsidR="00E27E13" w:rsidRPr="00771C90" w:rsidRDefault="00E27E13" w:rsidP="00771C90">
      <w:pPr>
        <w:spacing w:line="276" w:lineRule="auto"/>
        <w:jc w:val="both"/>
        <w:rPr>
          <w:rFonts w:asciiTheme="minorHAnsi" w:hAnsiTheme="minorHAnsi" w:cstheme="minorHAnsi"/>
        </w:rPr>
      </w:pPr>
      <w:r w:rsidRPr="00771C90">
        <w:rPr>
          <w:rFonts w:asciiTheme="minorHAnsi" w:hAnsiTheme="minorHAnsi" w:cstheme="minorHAnsi"/>
        </w:rPr>
        <w:t>Applications should include:</w:t>
      </w:r>
    </w:p>
    <w:p w14:paraId="17FBBCC6" w14:textId="77777777" w:rsidR="00E27E13" w:rsidRPr="00771C90" w:rsidRDefault="00E27E13" w:rsidP="00771C90">
      <w:pPr>
        <w:numPr>
          <w:ilvl w:val="0"/>
          <w:numId w:val="1"/>
        </w:numPr>
        <w:spacing w:before="100" w:beforeAutospacing="1" w:after="100" w:afterAutospacing="1" w:line="276" w:lineRule="auto"/>
        <w:jc w:val="both"/>
        <w:rPr>
          <w:rFonts w:asciiTheme="minorHAnsi" w:hAnsiTheme="minorHAnsi" w:cstheme="minorHAnsi"/>
        </w:rPr>
      </w:pPr>
      <w:r w:rsidRPr="00771C90">
        <w:rPr>
          <w:rFonts w:asciiTheme="minorHAnsi" w:hAnsiTheme="minorHAnsi" w:cstheme="minorHAnsi"/>
        </w:rPr>
        <w:t>Completed Job Application Pack</w:t>
      </w:r>
    </w:p>
    <w:p w14:paraId="2F85B440" w14:textId="77777777" w:rsidR="00E27E13" w:rsidRPr="00771C90" w:rsidRDefault="00E27E13" w:rsidP="00771C90">
      <w:pPr>
        <w:numPr>
          <w:ilvl w:val="0"/>
          <w:numId w:val="1"/>
        </w:numPr>
        <w:spacing w:before="100" w:beforeAutospacing="1" w:after="100" w:afterAutospacing="1" w:line="276" w:lineRule="auto"/>
        <w:jc w:val="both"/>
        <w:rPr>
          <w:rFonts w:asciiTheme="minorHAnsi" w:hAnsiTheme="minorHAnsi" w:cstheme="minorHAnsi"/>
        </w:rPr>
      </w:pPr>
      <w:r w:rsidRPr="00771C90">
        <w:rPr>
          <w:rFonts w:asciiTheme="minorHAnsi" w:hAnsiTheme="minorHAnsi" w:cstheme="minorHAnsi"/>
        </w:rPr>
        <w:t>One page pitch (maximum 750 words)</w:t>
      </w:r>
    </w:p>
    <w:p w14:paraId="3760B732" w14:textId="77777777" w:rsidR="00E27E13" w:rsidRPr="00771C90" w:rsidRDefault="00E27E13" w:rsidP="00771C90">
      <w:pPr>
        <w:autoSpaceDE w:val="0"/>
        <w:autoSpaceDN w:val="0"/>
        <w:adjustRightInd w:val="0"/>
        <w:spacing w:line="276" w:lineRule="auto"/>
        <w:jc w:val="both"/>
        <w:rPr>
          <w:rFonts w:asciiTheme="minorHAnsi" w:hAnsiTheme="minorHAnsi" w:cstheme="minorHAnsi"/>
          <w:color w:val="0000FF"/>
          <w:u w:val="single"/>
        </w:rPr>
      </w:pPr>
      <w:r w:rsidRPr="00771C90">
        <w:rPr>
          <w:rFonts w:asciiTheme="minorHAnsi" w:hAnsiTheme="minorHAnsi" w:cstheme="minorHAnsi"/>
        </w:rPr>
        <w:t xml:space="preserve">Applications should be submitted electronically to </w:t>
      </w:r>
      <w:hyperlink r:id="rId9" w:history="1">
        <w:r w:rsidRPr="00771C90">
          <w:rPr>
            <w:rStyle w:val="Hyperlink"/>
            <w:rFonts w:asciiTheme="minorHAnsi" w:hAnsiTheme="minorHAnsi" w:cstheme="minorHAnsi"/>
          </w:rPr>
          <w:t>recruitment.singapore@dfat.gov.au</w:t>
        </w:r>
      </w:hyperlink>
      <w:r w:rsidRPr="00771C90">
        <w:rPr>
          <w:rFonts w:asciiTheme="minorHAnsi" w:hAnsiTheme="minorHAnsi" w:cstheme="minorHAnsi"/>
          <w:color w:val="0000FF"/>
        </w:rPr>
        <w:t xml:space="preserve"> </w:t>
      </w:r>
      <w:r w:rsidRPr="00771C90">
        <w:rPr>
          <w:rFonts w:asciiTheme="minorHAnsi" w:hAnsiTheme="minorHAnsi" w:cstheme="minorHAnsi"/>
        </w:rPr>
        <w:t>or by post marked “Sensitive: Personal” to the following address:</w:t>
      </w:r>
    </w:p>
    <w:p w14:paraId="1460B8A2" w14:textId="77777777" w:rsidR="00E27E13" w:rsidRPr="00771C90" w:rsidRDefault="00E27E13" w:rsidP="00771C90">
      <w:pPr>
        <w:spacing w:line="276" w:lineRule="auto"/>
        <w:rPr>
          <w:rFonts w:asciiTheme="minorHAnsi" w:hAnsiTheme="minorHAnsi" w:cstheme="minorHAnsi"/>
        </w:rPr>
      </w:pPr>
    </w:p>
    <w:p w14:paraId="5D97CC8E" w14:textId="77777777" w:rsidR="00E27E13" w:rsidRPr="00771C90" w:rsidRDefault="00E27E13" w:rsidP="00771C90">
      <w:pPr>
        <w:spacing w:line="276" w:lineRule="auto"/>
        <w:ind w:left="1440"/>
        <w:rPr>
          <w:rFonts w:asciiTheme="minorHAnsi" w:hAnsiTheme="minorHAnsi" w:cstheme="minorHAnsi"/>
        </w:rPr>
      </w:pPr>
      <w:r w:rsidRPr="00771C90">
        <w:rPr>
          <w:rFonts w:asciiTheme="minorHAnsi" w:hAnsiTheme="minorHAnsi" w:cstheme="minorHAnsi"/>
        </w:rPr>
        <w:t>Recruitment Manager</w:t>
      </w:r>
      <w:r w:rsidRPr="00771C90">
        <w:rPr>
          <w:rFonts w:asciiTheme="minorHAnsi" w:hAnsiTheme="minorHAnsi" w:cstheme="minorHAnsi"/>
        </w:rPr>
        <w:br/>
        <w:t>Australian High Commission</w:t>
      </w:r>
      <w:r w:rsidRPr="00771C90">
        <w:rPr>
          <w:rFonts w:asciiTheme="minorHAnsi" w:hAnsiTheme="minorHAnsi" w:cstheme="minorHAnsi"/>
        </w:rPr>
        <w:br/>
        <w:t>25 Napier Road</w:t>
      </w:r>
      <w:r w:rsidRPr="00771C90">
        <w:rPr>
          <w:rFonts w:asciiTheme="minorHAnsi" w:hAnsiTheme="minorHAnsi" w:cstheme="minorHAnsi"/>
        </w:rPr>
        <w:br/>
        <w:t>Singapore 258507</w:t>
      </w:r>
    </w:p>
    <w:p w14:paraId="238F5C26" w14:textId="77777777" w:rsidR="00E27E13" w:rsidRPr="00771C90" w:rsidRDefault="00E27E13" w:rsidP="00771C90">
      <w:pPr>
        <w:spacing w:line="276" w:lineRule="auto"/>
        <w:rPr>
          <w:rFonts w:asciiTheme="minorHAnsi" w:hAnsiTheme="minorHAnsi" w:cstheme="minorHAnsi"/>
        </w:rPr>
      </w:pPr>
    </w:p>
    <w:p w14:paraId="4DCEDB3F" w14:textId="77777777" w:rsidR="00E27E13" w:rsidRPr="00771C90" w:rsidRDefault="00E27E13" w:rsidP="00771C90">
      <w:pPr>
        <w:spacing w:line="276" w:lineRule="auto"/>
        <w:jc w:val="both"/>
        <w:rPr>
          <w:rFonts w:asciiTheme="minorHAnsi" w:hAnsiTheme="minorHAnsi" w:cstheme="minorHAnsi"/>
        </w:rPr>
      </w:pPr>
      <w:r w:rsidRPr="00771C90">
        <w:rPr>
          <w:rFonts w:asciiTheme="minorHAnsi" w:hAnsiTheme="minorHAnsi" w:cstheme="minorHAnsi"/>
          <w:b/>
          <w:bCs/>
        </w:rPr>
        <w:t>Only those applicants short-listed for interview will be contacted.</w:t>
      </w:r>
      <w:r w:rsidRPr="00771C90">
        <w:rPr>
          <w:rFonts w:asciiTheme="minorHAnsi" w:hAnsiTheme="minorHAnsi" w:cstheme="minorHAnsi"/>
        </w:rPr>
        <w:t xml:space="preserve">  If you are not contacted within six weeks of the date of applications closing, you can consider your application unsuccessful.  The selection process usually takes several weeks, and short-listed applicants will be advised of the </w:t>
      </w:r>
      <w:proofErr w:type="gramStart"/>
      <w:r w:rsidRPr="00771C90">
        <w:rPr>
          <w:rFonts w:asciiTheme="minorHAnsi" w:hAnsiTheme="minorHAnsi" w:cstheme="minorHAnsi"/>
        </w:rPr>
        <w:t>final outcome</w:t>
      </w:r>
      <w:proofErr w:type="gramEnd"/>
      <w:r w:rsidRPr="00771C90">
        <w:rPr>
          <w:rFonts w:asciiTheme="minorHAnsi" w:hAnsiTheme="minorHAnsi" w:cstheme="minorHAnsi"/>
        </w:rPr>
        <w:t xml:space="preserve">.  </w:t>
      </w:r>
    </w:p>
    <w:p w14:paraId="13BDD7A1" w14:textId="77777777" w:rsidR="00E27E13" w:rsidRPr="00771C90" w:rsidRDefault="00E27E13" w:rsidP="00771C90">
      <w:pPr>
        <w:spacing w:line="276" w:lineRule="auto"/>
        <w:jc w:val="both"/>
        <w:rPr>
          <w:rFonts w:asciiTheme="minorHAnsi" w:hAnsiTheme="minorHAnsi" w:cstheme="minorHAnsi"/>
        </w:rPr>
      </w:pPr>
    </w:p>
    <w:p w14:paraId="750609DC" w14:textId="77777777" w:rsidR="00E27E13" w:rsidRPr="00771C90" w:rsidRDefault="00E27E13" w:rsidP="00771C90">
      <w:pPr>
        <w:spacing w:line="276" w:lineRule="auto"/>
        <w:jc w:val="both"/>
        <w:rPr>
          <w:rFonts w:asciiTheme="minorHAnsi" w:hAnsiTheme="minorHAnsi" w:cstheme="minorHAnsi"/>
        </w:rPr>
      </w:pPr>
      <w:r w:rsidRPr="00771C90">
        <w:rPr>
          <w:rFonts w:asciiTheme="minorHAnsi" w:hAnsiTheme="minorHAnsi" w:cstheme="minorHAnsi"/>
        </w:rPr>
        <w:t>If the position becomes vacant within 12 months of the date of this advertisement, an order of merit for this position may be considered for any similar vacancies.</w:t>
      </w:r>
    </w:p>
    <w:p w14:paraId="03B53CFA" w14:textId="77777777" w:rsidR="00E27E13" w:rsidRPr="00771C90" w:rsidRDefault="00E27E13" w:rsidP="00771C90">
      <w:pPr>
        <w:spacing w:line="276" w:lineRule="auto"/>
        <w:jc w:val="both"/>
        <w:rPr>
          <w:rFonts w:asciiTheme="minorHAnsi" w:hAnsiTheme="minorHAnsi" w:cstheme="minorHAnsi"/>
        </w:rPr>
      </w:pPr>
    </w:p>
    <w:p w14:paraId="5AF106A1" w14:textId="77777777" w:rsidR="00E27E13" w:rsidRPr="00771C90" w:rsidRDefault="00E27E13" w:rsidP="00771C90">
      <w:pPr>
        <w:spacing w:line="276" w:lineRule="auto"/>
        <w:jc w:val="both"/>
        <w:rPr>
          <w:rFonts w:asciiTheme="minorHAnsi" w:hAnsiTheme="minorHAnsi" w:cstheme="minorHAnsi"/>
        </w:rPr>
      </w:pPr>
      <w:r w:rsidRPr="00771C90">
        <w:rPr>
          <w:rFonts w:asciiTheme="minorHAnsi" w:hAnsiTheme="minorHAnsi" w:cstheme="minorHAnsi"/>
        </w:rPr>
        <w:t>Australian Government objectives, under which the High Commission operates, can be found on the Department of Foreign Affairs and Trade website (</w:t>
      </w:r>
      <w:hyperlink r:id="rId10" w:history="1">
        <w:r w:rsidRPr="00771C90">
          <w:rPr>
            <w:rStyle w:val="Hyperlink"/>
            <w:rFonts w:asciiTheme="minorHAnsi" w:hAnsiTheme="minorHAnsi" w:cstheme="minorHAnsi"/>
          </w:rPr>
          <w:t>www.dfat.gov.au</w:t>
        </w:r>
      </w:hyperlink>
      <w:r w:rsidRPr="00771C90">
        <w:rPr>
          <w:rFonts w:asciiTheme="minorHAnsi" w:hAnsiTheme="minorHAnsi" w:cstheme="minorHAnsi"/>
        </w:rPr>
        <w:t>).</w:t>
      </w:r>
    </w:p>
    <w:p w14:paraId="6B983716" w14:textId="77777777" w:rsidR="00E27E13" w:rsidRPr="00771C90" w:rsidRDefault="00E27E13" w:rsidP="00771C90">
      <w:pPr>
        <w:spacing w:line="276" w:lineRule="auto"/>
        <w:jc w:val="both"/>
        <w:rPr>
          <w:rFonts w:asciiTheme="minorHAnsi" w:hAnsiTheme="minorHAnsi" w:cstheme="minorHAnsi"/>
          <w:bCs/>
          <w:color w:val="000000"/>
        </w:rPr>
      </w:pPr>
    </w:p>
    <w:p w14:paraId="498636B6" w14:textId="76B16E31" w:rsidR="00E27E13" w:rsidRPr="00771C90" w:rsidRDefault="00E27E13" w:rsidP="00771C90">
      <w:pPr>
        <w:spacing w:line="276" w:lineRule="auto"/>
        <w:jc w:val="both"/>
        <w:rPr>
          <w:rFonts w:asciiTheme="minorHAnsi" w:hAnsiTheme="minorHAnsi" w:cstheme="minorHAnsi"/>
          <w:color w:val="FF0000"/>
        </w:rPr>
      </w:pPr>
      <w:r w:rsidRPr="00771C90">
        <w:rPr>
          <w:rFonts w:asciiTheme="minorHAnsi" w:hAnsiTheme="minorHAnsi" w:cstheme="minorHAnsi"/>
          <w:b/>
          <w:color w:val="000000"/>
        </w:rPr>
        <w:t xml:space="preserve">Applications </w:t>
      </w:r>
      <w:r w:rsidRPr="00771C90">
        <w:rPr>
          <w:rFonts w:asciiTheme="minorHAnsi" w:hAnsiTheme="minorHAnsi" w:cstheme="minorHAnsi"/>
          <w:b/>
        </w:rPr>
        <w:t>close midnight</w:t>
      </w:r>
      <w:r w:rsidR="00924EE4" w:rsidRPr="00771C90">
        <w:rPr>
          <w:rFonts w:asciiTheme="minorHAnsi" w:hAnsiTheme="minorHAnsi" w:cstheme="minorHAnsi"/>
          <w:b/>
        </w:rPr>
        <w:t xml:space="preserve"> </w:t>
      </w:r>
      <w:r w:rsidR="006C2135" w:rsidRPr="00771C90">
        <w:rPr>
          <w:rFonts w:asciiTheme="minorHAnsi" w:hAnsiTheme="minorHAnsi" w:cstheme="minorHAnsi"/>
          <w:b/>
        </w:rPr>
        <w:t>4 June</w:t>
      </w:r>
      <w:r w:rsidR="00924EE4" w:rsidRPr="00771C90">
        <w:rPr>
          <w:rFonts w:asciiTheme="minorHAnsi" w:hAnsiTheme="minorHAnsi" w:cstheme="minorHAnsi"/>
          <w:b/>
        </w:rPr>
        <w:t xml:space="preserve"> 2023</w:t>
      </w:r>
    </w:p>
    <w:p w14:paraId="2ADE535A" w14:textId="7FE72509" w:rsidR="004B62BB" w:rsidRPr="00771C90" w:rsidRDefault="004B62BB" w:rsidP="00771C90">
      <w:pPr>
        <w:spacing w:line="276" w:lineRule="auto"/>
        <w:jc w:val="both"/>
        <w:rPr>
          <w:rFonts w:asciiTheme="minorHAnsi" w:hAnsiTheme="minorHAnsi" w:cstheme="minorHAnsi"/>
        </w:rPr>
      </w:pPr>
    </w:p>
    <w:sectPr w:rsidR="004B62BB" w:rsidRPr="00771C90" w:rsidSect="001755E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035EB" w14:textId="77777777" w:rsidR="00E5151C" w:rsidRDefault="00E5151C" w:rsidP="001755E7">
      <w:r>
        <w:separator/>
      </w:r>
    </w:p>
  </w:endnote>
  <w:endnote w:type="continuationSeparator" w:id="0">
    <w:p w14:paraId="0A1EEA2F" w14:textId="77777777" w:rsidR="00E5151C" w:rsidRDefault="00E5151C" w:rsidP="0017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C06FD" w14:textId="77777777" w:rsidR="00E5151C" w:rsidRDefault="00E5151C" w:rsidP="001755E7">
      <w:r>
        <w:separator/>
      </w:r>
    </w:p>
  </w:footnote>
  <w:footnote w:type="continuationSeparator" w:id="0">
    <w:p w14:paraId="7DC8E209" w14:textId="77777777" w:rsidR="00E5151C" w:rsidRDefault="00E5151C" w:rsidP="00175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462CEE"/>
    <w:multiLevelType w:val="hybridMultilevel"/>
    <w:tmpl w:val="9E4096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DF5951"/>
    <w:multiLevelType w:val="hybridMultilevel"/>
    <w:tmpl w:val="3F7016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86030E"/>
    <w:multiLevelType w:val="hybridMultilevel"/>
    <w:tmpl w:val="BC50E866"/>
    <w:lvl w:ilvl="0" w:tplc="10ECAAD4">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360"/>
        </w:tabs>
        <w:ind w:left="360" w:hanging="360"/>
      </w:pPr>
      <w:rPr>
        <w:rFonts w:ascii="Wingdings" w:hAnsi="Wingdings" w:hint="default"/>
      </w:rPr>
    </w:lvl>
    <w:lvl w:ilvl="3" w:tplc="0C090001" w:tentative="1">
      <w:start w:val="1"/>
      <w:numFmt w:val="bullet"/>
      <w:lvlText w:val=""/>
      <w:lvlJc w:val="left"/>
      <w:pPr>
        <w:tabs>
          <w:tab w:val="num" w:pos="1080"/>
        </w:tabs>
        <w:ind w:left="1080" w:hanging="360"/>
      </w:pPr>
      <w:rPr>
        <w:rFonts w:ascii="Symbol" w:hAnsi="Symbol" w:hint="default"/>
      </w:rPr>
    </w:lvl>
    <w:lvl w:ilvl="4" w:tplc="0C090003" w:tentative="1">
      <w:start w:val="1"/>
      <w:numFmt w:val="bullet"/>
      <w:lvlText w:val="o"/>
      <w:lvlJc w:val="left"/>
      <w:pPr>
        <w:tabs>
          <w:tab w:val="num" w:pos="1800"/>
        </w:tabs>
        <w:ind w:left="1800" w:hanging="360"/>
      </w:pPr>
      <w:rPr>
        <w:rFonts w:ascii="Courier New" w:hAnsi="Courier New" w:cs="Courier New" w:hint="default"/>
      </w:rPr>
    </w:lvl>
    <w:lvl w:ilvl="5" w:tplc="0C090005" w:tentative="1">
      <w:start w:val="1"/>
      <w:numFmt w:val="bullet"/>
      <w:lvlText w:val=""/>
      <w:lvlJc w:val="left"/>
      <w:pPr>
        <w:tabs>
          <w:tab w:val="num" w:pos="2520"/>
        </w:tabs>
        <w:ind w:left="2520" w:hanging="360"/>
      </w:pPr>
      <w:rPr>
        <w:rFonts w:ascii="Wingdings" w:hAnsi="Wingdings" w:hint="default"/>
      </w:rPr>
    </w:lvl>
    <w:lvl w:ilvl="6" w:tplc="0C090001" w:tentative="1">
      <w:start w:val="1"/>
      <w:numFmt w:val="bullet"/>
      <w:lvlText w:val=""/>
      <w:lvlJc w:val="left"/>
      <w:pPr>
        <w:tabs>
          <w:tab w:val="num" w:pos="3240"/>
        </w:tabs>
        <w:ind w:left="3240" w:hanging="360"/>
      </w:pPr>
      <w:rPr>
        <w:rFonts w:ascii="Symbol" w:hAnsi="Symbol" w:hint="default"/>
      </w:rPr>
    </w:lvl>
    <w:lvl w:ilvl="7" w:tplc="0C090003" w:tentative="1">
      <w:start w:val="1"/>
      <w:numFmt w:val="bullet"/>
      <w:lvlText w:val="o"/>
      <w:lvlJc w:val="left"/>
      <w:pPr>
        <w:tabs>
          <w:tab w:val="num" w:pos="3960"/>
        </w:tabs>
        <w:ind w:left="3960" w:hanging="360"/>
      </w:pPr>
      <w:rPr>
        <w:rFonts w:ascii="Courier New" w:hAnsi="Courier New" w:cs="Courier New" w:hint="default"/>
      </w:rPr>
    </w:lvl>
    <w:lvl w:ilvl="8" w:tplc="0C090005" w:tentative="1">
      <w:start w:val="1"/>
      <w:numFmt w:val="bullet"/>
      <w:lvlText w:val=""/>
      <w:lvlJc w:val="left"/>
      <w:pPr>
        <w:tabs>
          <w:tab w:val="num" w:pos="4680"/>
        </w:tabs>
        <w:ind w:left="4680" w:hanging="360"/>
      </w:pPr>
      <w:rPr>
        <w:rFonts w:ascii="Wingdings" w:hAnsi="Wingdings" w:hint="default"/>
      </w:rPr>
    </w:lvl>
  </w:abstractNum>
  <w:abstractNum w:abstractNumId="4" w15:restartNumberingAfterBreak="0">
    <w:nsid w:val="0A005C83"/>
    <w:multiLevelType w:val="hybridMultilevel"/>
    <w:tmpl w:val="D05E2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916894"/>
    <w:multiLevelType w:val="hybridMultilevel"/>
    <w:tmpl w:val="7B60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C6429"/>
    <w:multiLevelType w:val="hybridMultilevel"/>
    <w:tmpl w:val="A120E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87306C"/>
    <w:multiLevelType w:val="hybridMultilevel"/>
    <w:tmpl w:val="621081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DE62B4B"/>
    <w:multiLevelType w:val="hybridMultilevel"/>
    <w:tmpl w:val="0D7C9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6F3280"/>
    <w:multiLevelType w:val="hybridMultilevel"/>
    <w:tmpl w:val="1EDC482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20C56437"/>
    <w:multiLevelType w:val="hybridMultilevel"/>
    <w:tmpl w:val="E7DC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F70E2"/>
    <w:multiLevelType w:val="hybridMultilevel"/>
    <w:tmpl w:val="A7B42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223383"/>
    <w:multiLevelType w:val="hybridMultilevel"/>
    <w:tmpl w:val="ABEC037C"/>
    <w:lvl w:ilvl="0" w:tplc="CD8C220C">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3" w15:restartNumberingAfterBreak="0">
    <w:nsid w:val="2867422E"/>
    <w:multiLevelType w:val="hybridMultilevel"/>
    <w:tmpl w:val="4252AC66"/>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4" w15:restartNumberingAfterBreak="0">
    <w:nsid w:val="32F82142"/>
    <w:multiLevelType w:val="hybridMultilevel"/>
    <w:tmpl w:val="909E9BE4"/>
    <w:lvl w:ilvl="0" w:tplc="04090001">
      <w:start w:val="1"/>
      <w:numFmt w:val="bullet"/>
      <w:lvlText w:val=""/>
      <w:lvlJc w:val="left"/>
      <w:pPr>
        <w:ind w:left="720" w:hanging="360"/>
      </w:pPr>
      <w:rPr>
        <w:rFonts w:ascii="Symbol" w:hAnsi="Symbol" w:hint="default"/>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5" w15:restartNumberingAfterBreak="0">
    <w:nsid w:val="39FA650E"/>
    <w:multiLevelType w:val="hybridMultilevel"/>
    <w:tmpl w:val="306E6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F733AD"/>
    <w:multiLevelType w:val="hybridMultilevel"/>
    <w:tmpl w:val="4150F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BD71C0"/>
    <w:multiLevelType w:val="hybridMultilevel"/>
    <w:tmpl w:val="B120C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8413AE"/>
    <w:multiLevelType w:val="hybridMultilevel"/>
    <w:tmpl w:val="75F6E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C472E5"/>
    <w:multiLevelType w:val="hybridMultilevel"/>
    <w:tmpl w:val="06B6EA9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360"/>
        </w:tabs>
        <w:ind w:left="360" w:hanging="360"/>
      </w:pPr>
      <w:rPr>
        <w:rFonts w:ascii="Wingdings" w:hAnsi="Wingdings" w:hint="default"/>
      </w:rPr>
    </w:lvl>
    <w:lvl w:ilvl="3" w:tplc="0C090001" w:tentative="1">
      <w:start w:val="1"/>
      <w:numFmt w:val="bullet"/>
      <w:lvlText w:val=""/>
      <w:lvlJc w:val="left"/>
      <w:pPr>
        <w:tabs>
          <w:tab w:val="num" w:pos="1080"/>
        </w:tabs>
        <w:ind w:left="1080" w:hanging="360"/>
      </w:pPr>
      <w:rPr>
        <w:rFonts w:ascii="Symbol" w:hAnsi="Symbol" w:hint="default"/>
      </w:rPr>
    </w:lvl>
    <w:lvl w:ilvl="4" w:tplc="0C090003" w:tentative="1">
      <w:start w:val="1"/>
      <w:numFmt w:val="bullet"/>
      <w:lvlText w:val="o"/>
      <w:lvlJc w:val="left"/>
      <w:pPr>
        <w:tabs>
          <w:tab w:val="num" w:pos="1800"/>
        </w:tabs>
        <w:ind w:left="1800" w:hanging="360"/>
      </w:pPr>
      <w:rPr>
        <w:rFonts w:ascii="Courier New" w:hAnsi="Courier New" w:cs="Courier New" w:hint="default"/>
      </w:rPr>
    </w:lvl>
    <w:lvl w:ilvl="5" w:tplc="0C090005" w:tentative="1">
      <w:start w:val="1"/>
      <w:numFmt w:val="bullet"/>
      <w:lvlText w:val=""/>
      <w:lvlJc w:val="left"/>
      <w:pPr>
        <w:tabs>
          <w:tab w:val="num" w:pos="2520"/>
        </w:tabs>
        <w:ind w:left="2520" w:hanging="360"/>
      </w:pPr>
      <w:rPr>
        <w:rFonts w:ascii="Wingdings" w:hAnsi="Wingdings" w:hint="default"/>
      </w:rPr>
    </w:lvl>
    <w:lvl w:ilvl="6" w:tplc="0C090001" w:tentative="1">
      <w:start w:val="1"/>
      <w:numFmt w:val="bullet"/>
      <w:lvlText w:val=""/>
      <w:lvlJc w:val="left"/>
      <w:pPr>
        <w:tabs>
          <w:tab w:val="num" w:pos="3240"/>
        </w:tabs>
        <w:ind w:left="3240" w:hanging="360"/>
      </w:pPr>
      <w:rPr>
        <w:rFonts w:ascii="Symbol" w:hAnsi="Symbol" w:hint="default"/>
      </w:rPr>
    </w:lvl>
    <w:lvl w:ilvl="7" w:tplc="0C090003" w:tentative="1">
      <w:start w:val="1"/>
      <w:numFmt w:val="bullet"/>
      <w:lvlText w:val="o"/>
      <w:lvlJc w:val="left"/>
      <w:pPr>
        <w:tabs>
          <w:tab w:val="num" w:pos="3960"/>
        </w:tabs>
        <w:ind w:left="3960" w:hanging="360"/>
      </w:pPr>
      <w:rPr>
        <w:rFonts w:ascii="Courier New" w:hAnsi="Courier New" w:cs="Courier New" w:hint="default"/>
      </w:rPr>
    </w:lvl>
    <w:lvl w:ilvl="8" w:tplc="0C090005" w:tentative="1">
      <w:start w:val="1"/>
      <w:numFmt w:val="bullet"/>
      <w:lvlText w:val=""/>
      <w:lvlJc w:val="left"/>
      <w:pPr>
        <w:tabs>
          <w:tab w:val="num" w:pos="4680"/>
        </w:tabs>
        <w:ind w:left="4680" w:hanging="360"/>
      </w:pPr>
      <w:rPr>
        <w:rFonts w:ascii="Wingdings" w:hAnsi="Wingdings" w:hint="default"/>
      </w:rPr>
    </w:lvl>
  </w:abstractNum>
  <w:abstractNum w:abstractNumId="20" w15:restartNumberingAfterBreak="0">
    <w:nsid w:val="4C0D40BE"/>
    <w:multiLevelType w:val="hybridMultilevel"/>
    <w:tmpl w:val="0E2E5E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1B2043"/>
    <w:multiLevelType w:val="hybridMultilevel"/>
    <w:tmpl w:val="28DC007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4F792BEF"/>
    <w:multiLevelType w:val="hybridMultilevel"/>
    <w:tmpl w:val="47EEE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16763E"/>
    <w:multiLevelType w:val="multilevel"/>
    <w:tmpl w:val="03008E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6217E7C"/>
    <w:multiLevelType w:val="hybridMultilevel"/>
    <w:tmpl w:val="1FF43F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57B7723"/>
    <w:multiLevelType w:val="hybridMultilevel"/>
    <w:tmpl w:val="B8A66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B5184B"/>
    <w:multiLevelType w:val="hybridMultilevel"/>
    <w:tmpl w:val="2C90D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03743D4"/>
    <w:multiLevelType w:val="hybridMultilevel"/>
    <w:tmpl w:val="BFA0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22377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1554933">
    <w:abstractNumId w:val="21"/>
  </w:num>
  <w:num w:numId="3" w16cid:durableId="569075044">
    <w:abstractNumId w:val="12"/>
  </w:num>
  <w:num w:numId="4" w16cid:durableId="120610226">
    <w:abstractNumId w:val="7"/>
  </w:num>
  <w:num w:numId="5" w16cid:durableId="393288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2142843552">
    <w:abstractNumId w:val="17"/>
  </w:num>
  <w:num w:numId="7" w16cid:durableId="16614940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9922256">
    <w:abstractNumId w:val="9"/>
  </w:num>
  <w:num w:numId="9" w16cid:durableId="67003908">
    <w:abstractNumId w:val="3"/>
  </w:num>
  <w:num w:numId="10" w16cid:durableId="1860503916">
    <w:abstractNumId w:val="19"/>
  </w:num>
  <w:num w:numId="11" w16cid:durableId="224148937">
    <w:abstractNumId w:val="20"/>
  </w:num>
  <w:num w:numId="12" w16cid:durableId="1810393059">
    <w:abstractNumId w:val="27"/>
  </w:num>
  <w:num w:numId="13" w16cid:durableId="1294554941">
    <w:abstractNumId w:val="10"/>
  </w:num>
  <w:num w:numId="14" w16cid:durableId="696125694">
    <w:abstractNumId w:val="25"/>
  </w:num>
  <w:num w:numId="15" w16cid:durableId="1116943834">
    <w:abstractNumId w:val="6"/>
  </w:num>
  <w:num w:numId="16" w16cid:durableId="1130243158">
    <w:abstractNumId w:val="18"/>
  </w:num>
  <w:num w:numId="17" w16cid:durableId="853954992">
    <w:abstractNumId w:val="26"/>
  </w:num>
  <w:num w:numId="18" w16cid:durableId="846286490">
    <w:abstractNumId w:val="16"/>
  </w:num>
  <w:num w:numId="19" w16cid:durableId="468665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778363">
    <w:abstractNumId w:val="1"/>
  </w:num>
  <w:num w:numId="21" w16cid:durableId="1449466881">
    <w:abstractNumId w:val="5"/>
  </w:num>
  <w:num w:numId="22" w16cid:durableId="229734068">
    <w:abstractNumId w:val="2"/>
  </w:num>
  <w:num w:numId="23" w16cid:durableId="1442264485">
    <w:abstractNumId w:val="22"/>
  </w:num>
  <w:num w:numId="24" w16cid:durableId="1375347517">
    <w:abstractNumId w:val="4"/>
  </w:num>
  <w:num w:numId="25" w16cid:durableId="2042627712">
    <w:abstractNumId w:val="15"/>
  </w:num>
  <w:num w:numId="26" w16cid:durableId="1905871161">
    <w:abstractNumId w:val="11"/>
  </w:num>
  <w:num w:numId="27" w16cid:durableId="445586449">
    <w:abstractNumId w:val="8"/>
  </w:num>
  <w:num w:numId="28" w16cid:durableId="14857053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D41"/>
    <w:rsid w:val="00035EEA"/>
    <w:rsid w:val="00047E4E"/>
    <w:rsid w:val="00066FF3"/>
    <w:rsid w:val="000738B6"/>
    <w:rsid w:val="000851BE"/>
    <w:rsid w:val="000A32D9"/>
    <w:rsid w:val="000B60E7"/>
    <w:rsid w:val="000F381F"/>
    <w:rsid w:val="0011400E"/>
    <w:rsid w:val="001755E7"/>
    <w:rsid w:val="001A0B7B"/>
    <w:rsid w:val="001B1D22"/>
    <w:rsid w:val="001B3525"/>
    <w:rsid w:val="001C1088"/>
    <w:rsid w:val="001D1FFF"/>
    <w:rsid w:val="00237560"/>
    <w:rsid w:val="00253244"/>
    <w:rsid w:val="0025716F"/>
    <w:rsid w:val="00260CB5"/>
    <w:rsid w:val="002A04BD"/>
    <w:rsid w:val="002C3BA6"/>
    <w:rsid w:val="002C5A7C"/>
    <w:rsid w:val="002C5F95"/>
    <w:rsid w:val="002D4D03"/>
    <w:rsid w:val="002E1934"/>
    <w:rsid w:val="002E3C36"/>
    <w:rsid w:val="0030346D"/>
    <w:rsid w:val="00305879"/>
    <w:rsid w:val="00314E45"/>
    <w:rsid w:val="00323945"/>
    <w:rsid w:val="003468A9"/>
    <w:rsid w:val="003739F8"/>
    <w:rsid w:val="00395768"/>
    <w:rsid w:val="0039580D"/>
    <w:rsid w:val="003D4995"/>
    <w:rsid w:val="003F2F33"/>
    <w:rsid w:val="0042150E"/>
    <w:rsid w:val="00421761"/>
    <w:rsid w:val="00423736"/>
    <w:rsid w:val="004252EB"/>
    <w:rsid w:val="00432D05"/>
    <w:rsid w:val="00451CE2"/>
    <w:rsid w:val="00461B57"/>
    <w:rsid w:val="004A6681"/>
    <w:rsid w:val="004B62BB"/>
    <w:rsid w:val="004D59FE"/>
    <w:rsid w:val="00515A8F"/>
    <w:rsid w:val="00525309"/>
    <w:rsid w:val="00527628"/>
    <w:rsid w:val="005506FB"/>
    <w:rsid w:val="00557E80"/>
    <w:rsid w:val="005839EB"/>
    <w:rsid w:val="00594210"/>
    <w:rsid w:val="0059669B"/>
    <w:rsid w:val="005C2B9A"/>
    <w:rsid w:val="005C7879"/>
    <w:rsid w:val="00616074"/>
    <w:rsid w:val="006367DF"/>
    <w:rsid w:val="00657F48"/>
    <w:rsid w:val="006866C1"/>
    <w:rsid w:val="0069687C"/>
    <w:rsid w:val="006A7721"/>
    <w:rsid w:val="006C2135"/>
    <w:rsid w:val="006C366B"/>
    <w:rsid w:val="006D1AD3"/>
    <w:rsid w:val="00715632"/>
    <w:rsid w:val="00737047"/>
    <w:rsid w:val="00747D4A"/>
    <w:rsid w:val="00754576"/>
    <w:rsid w:val="00767ADF"/>
    <w:rsid w:val="00771C90"/>
    <w:rsid w:val="007A03F8"/>
    <w:rsid w:val="007A3B19"/>
    <w:rsid w:val="007A3C29"/>
    <w:rsid w:val="007C1B29"/>
    <w:rsid w:val="007C2DDD"/>
    <w:rsid w:val="00807C65"/>
    <w:rsid w:val="00843055"/>
    <w:rsid w:val="008A0AF4"/>
    <w:rsid w:val="008D14FA"/>
    <w:rsid w:val="008F3B7F"/>
    <w:rsid w:val="009003B0"/>
    <w:rsid w:val="00924EE4"/>
    <w:rsid w:val="009251AC"/>
    <w:rsid w:val="00963288"/>
    <w:rsid w:val="00993D41"/>
    <w:rsid w:val="00A215E8"/>
    <w:rsid w:val="00A62D05"/>
    <w:rsid w:val="00A95B62"/>
    <w:rsid w:val="00AB3773"/>
    <w:rsid w:val="00AB79FE"/>
    <w:rsid w:val="00AC3DCF"/>
    <w:rsid w:val="00AC607A"/>
    <w:rsid w:val="00AE47E1"/>
    <w:rsid w:val="00B31A33"/>
    <w:rsid w:val="00B72120"/>
    <w:rsid w:val="00B858BA"/>
    <w:rsid w:val="00B9455B"/>
    <w:rsid w:val="00B94E02"/>
    <w:rsid w:val="00BD7828"/>
    <w:rsid w:val="00BF6879"/>
    <w:rsid w:val="00C05A14"/>
    <w:rsid w:val="00C308DA"/>
    <w:rsid w:val="00C31D2E"/>
    <w:rsid w:val="00C35990"/>
    <w:rsid w:val="00C72AD8"/>
    <w:rsid w:val="00C81024"/>
    <w:rsid w:val="00C902D2"/>
    <w:rsid w:val="00CA3A79"/>
    <w:rsid w:val="00CB7F42"/>
    <w:rsid w:val="00CC2AE6"/>
    <w:rsid w:val="00CC71F2"/>
    <w:rsid w:val="00CE7EE9"/>
    <w:rsid w:val="00CF09AC"/>
    <w:rsid w:val="00D27E68"/>
    <w:rsid w:val="00D311A7"/>
    <w:rsid w:val="00D42C23"/>
    <w:rsid w:val="00D56EDC"/>
    <w:rsid w:val="00D77800"/>
    <w:rsid w:val="00DA6EF2"/>
    <w:rsid w:val="00DB1E42"/>
    <w:rsid w:val="00E153FB"/>
    <w:rsid w:val="00E172F0"/>
    <w:rsid w:val="00E272E8"/>
    <w:rsid w:val="00E27E13"/>
    <w:rsid w:val="00E46DBD"/>
    <w:rsid w:val="00E5151C"/>
    <w:rsid w:val="00E654FE"/>
    <w:rsid w:val="00E753F0"/>
    <w:rsid w:val="00E82A07"/>
    <w:rsid w:val="00E84A28"/>
    <w:rsid w:val="00EC3518"/>
    <w:rsid w:val="00F22CD9"/>
    <w:rsid w:val="00F3723D"/>
    <w:rsid w:val="00F56F3C"/>
    <w:rsid w:val="00F655A4"/>
    <w:rsid w:val="00F83B70"/>
    <w:rsid w:val="00FA4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6691F"/>
  <w15:docId w15:val="{38ED18EF-449C-4521-A92A-FE458EAD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D41"/>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qFormat/>
    <w:rsid w:val="00993D41"/>
    <w:pPr>
      <w:keepNext/>
      <w:spacing w:before="240" w:after="60"/>
      <w:outlineLvl w:val="1"/>
    </w:pPr>
    <w:rPr>
      <w:rFonts w:ascii="Arial" w:hAnsi="Arial" w:cs="Arial"/>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3D41"/>
    <w:rPr>
      <w:rFonts w:ascii="Arial" w:eastAsia="Times New Roman" w:hAnsi="Arial" w:cs="Arial"/>
      <w:b/>
      <w:bCs/>
      <w:i/>
      <w:iCs/>
      <w:sz w:val="28"/>
      <w:szCs w:val="28"/>
      <w:lang w:eastAsia="zh-CN"/>
    </w:rPr>
  </w:style>
  <w:style w:type="character" w:styleId="Hyperlink">
    <w:name w:val="Hyperlink"/>
    <w:basedOn w:val="DefaultParagraphFont"/>
    <w:rsid w:val="00993D41"/>
    <w:rPr>
      <w:color w:val="0000FF"/>
      <w:u w:val="single"/>
    </w:rPr>
  </w:style>
  <w:style w:type="paragraph" w:styleId="NormalWeb">
    <w:name w:val="Normal (Web)"/>
    <w:basedOn w:val="Normal"/>
    <w:uiPriority w:val="99"/>
    <w:rsid w:val="00993D41"/>
    <w:pPr>
      <w:spacing w:before="100" w:beforeAutospacing="1" w:after="100" w:afterAutospacing="1"/>
    </w:pPr>
  </w:style>
  <w:style w:type="paragraph" w:styleId="BodyText">
    <w:name w:val="Body Text"/>
    <w:basedOn w:val="Normal"/>
    <w:link w:val="BodyTextChar"/>
    <w:rsid w:val="00993D41"/>
    <w:rPr>
      <w:color w:val="FF0000"/>
      <w:lang w:eastAsia="zh-CN"/>
    </w:rPr>
  </w:style>
  <w:style w:type="character" w:customStyle="1" w:styleId="BodyTextChar">
    <w:name w:val="Body Text Char"/>
    <w:basedOn w:val="DefaultParagraphFont"/>
    <w:link w:val="BodyText"/>
    <w:rsid w:val="00993D41"/>
    <w:rPr>
      <w:rFonts w:ascii="Times New Roman" w:eastAsia="Times New Roman" w:hAnsi="Times New Roman" w:cs="Times New Roman"/>
      <w:color w:val="FF0000"/>
      <w:sz w:val="24"/>
      <w:szCs w:val="24"/>
      <w:lang w:eastAsia="zh-CN"/>
    </w:rPr>
  </w:style>
  <w:style w:type="paragraph" w:styleId="z-TopofForm">
    <w:name w:val="HTML Top of Form"/>
    <w:basedOn w:val="Normal"/>
    <w:next w:val="Normal"/>
    <w:link w:val="z-TopofFormChar"/>
    <w:hidden/>
    <w:rsid w:val="00993D4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93D41"/>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rsid w:val="00993D4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93D41"/>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993D41"/>
    <w:rPr>
      <w:rFonts w:ascii="Tahoma" w:hAnsi="Tahoma" w:cs="Tahoma"/>
      <w:sz w:val="16"/>
      <w:szCs w:val="16"/>
    </w:rPr>
  </w:style>
  <w:style w:type="character" w:customStyle="1" w:styleId="BalloonTextChar">
    <w:name w:val="Balloon Text Char"/>
    <w:basedOn w:val="DefaultParagraphFont"/>
    <w:link w:val="BalloonText"/>
    <w:uiPriority w:val="99"/>
    <w:semiHidden/>
    <w:rsid w:val="00993D41"/>
    <w:rPr>
      <w:rFonts w:ascii="Tahoma" w:eastAsia="Times New Roman" w:hAnsi="Tahoma" w:cs="Tahoma"/>
      <w:sz w:val="16"/>
      <w:szCs w:val="16"/>
      <w:lang w:eastAsia="en-AU"/>
    </w:rPr>
  </w:style>
  <w:style w:type="paragraph" w:styleId="ListParagraph">
    <w:name w:val="List Paragraph"/>
    <w:aliases w:val="Lists"/>
    <w:basedOn w:val="Normal"/>
    <w:uiPriority w:val="99"/>
    <w:qFormat/>
    <w:rsid w:val="00754576"/>
    <w:pPr>
      <w:ind w:left="720"/>
      <w:contextualSpacing/>
    </w:pPr>
  </w:style>
  <w:style w:type="character" w:styleId="CommentReference">
    <w:name w:val="annotation reference"/>
    <w:basedOn w:val="DefaultParagraphFont"/>
    <w:uiPriority w:val="99"/>
    <w:semiHidden/>
    <w:unhideWhenUsed/>
    <w:rsid w:val="00CC71F2"/>
    <w:rPr>
      <w:sz w:val="16"/>
      <w:szCs w:val="16"/>
    </w:rPr>
  </w:style>
  <w:style w:type="paragraph" w:styleId="CommentText">
    <w:name w:val="annotation text"/>
    <w:basedOn w:val="Normal"/>
    <w:link w:val="CommentTextChar"/>
    <w:uiPriority w:val="99"/>
    <w:semiHidden/>
    <w:unhideWhenUsed/>
    <w:rsid w:val="00CC71F2"/>
    <w:rPr>
      <w:sz w:val="20"/>
      <w:szCs w:val="20"/>
    </w:rPr>
  </w:style>
  <w:style w:type="character" w:customStyle="1" w:styleId="CommentTextChar">
    <w:name w:val="Comment Text Char"/>
    <w:basedOn w:val="DefaultParagraphFont"/>
    <w:link w:val="CommentText"/>
    <w:uiPriority w:val="99"/>
    <w:semiHidden/>
    <w:rsid w:val="00CC71F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C71F2"/>
    <w:rPr>
      <w:b/>
      <w:bCs/>
    </w:rPr>
  </w:style>
  <w:style w:type="character" w:customStyle="1" w:styleId="CommentSubjectChar">
    <w:name w:val="Comment Subject Char"/>
    <w:basedOn w:val="CommentTextChar"/>
    <w:link w:val="CommentSubject"/>
    <w:uiPriority w:val="99"/>
    <w:semiHidden/>
    <w:rsid w:val="00CC71F2"/>
    <w:rPr>
      <w:rFonts w:ascii="Times New Roman" w:eastAsia="Times New Roman" w:hAnsi="Times New Roman" w:cs="Times New Roman"/>
      <w:b/>
      <w:bCs/>
      <w:sz w:val="20"/>
      <w:szCs w:val="20"/>
      <w:lang w:eastAsia="en-AU"/>
    </w:rPr>
  </w:style>
  <w:style w:type="paragraph" w:customStyle="1" w:styleId="Default">
    <w:name w:val="Default"/>
    <w:rsid w:val="00CF09AC"/>
    <w:pPr>
      <w:autoSpaceDE w:val="0"/>
      <w:autoSpaceDN w:val="0"/>
      <w:adjustRightInd w:val="0"/>
      <w:spacing w:after="0" w:line="240" w:lineRule="auto"/>
    </w:pPr>
    <w:rPr>
      <w:rFonts w:ascii="Calibri" w:eastAsia="Calibri" w:hAnsi="Calibri" w:cs="Calibri"/>
      <w:color w:val="000000"/>
      <w:sz w:val="24"/>
      <w:szCs w:val="24"/>
      <w:lang w:val="en-US"/>
    </w:rPr>
  </w:style>
  <w:style w:type="paragraph" w:customStyle="1" w:styleId="Sectionheading">
    <w:name w:val="Section heading"/>
    <w:basedOn w:val="Normal"/>
    <w:qFormat/>
    <w:rsid w:val="00421761"/>
    <w:pPr>
      <w:spacing w:before="120" w:after="120"/>
      <w:ind w:right="-472"/>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24453">
      <w:bodyDiv w:val="1"/>
      <w:marLeft w:val="0"/>
      <w:marRight w:val="0"/>
      <w:marTop w:val="0"/>
      <w:marBottom w:val="0"/>
      <w:divBdr>
        <w:top w:val="none" w:sz="0" w:space="0" w:color="auto"/>
        <w:left w:val="none" w:sz="0" w:space="0" w:color="auto"/>
        <w:bottom w:val="none" w:sz="0" w:space="0" w:color="auto"/>
        <w:right w:val="none" w:sz="0" w:space="0" w:color="auto"/>
      </w:divBdr>
    </w:div>
    <w:div w:id="765885012">
      <w:bodyDiv w:val="1"/>
      <w:marLeft w:val="0"/>
      <w:marRight w:val="0"/>
      <w:marTop w:val="0"/>
      <w:marBottom w:val="0"/>
      <w:divBdr>
        <w:top w:val="none" w:sz="0" w:space="0" w:color="auto"/>
        <w:left w:val="none" w:sz="0" w:space="0" w:color="auto"/>
        <w:bottom w:val="none" w:sz="0" w:space="0" w:color="auto"/>
        <w:right w:val="none" w:sz="0" w:space="0" w:color="auto"/>
      </w:divBdr>
      <w:divsChild>
        <w:div w:id="570389436">
          <w:marLeft w:val="0"/>
          <w:marRight w:val="0"/>
          <w:marTop w:val="0"/>
          <w:marBottom w:val="0"/>
          <w:divBdr>
            <w:top w:val="none" w:sz="0" w:space="0" w:color="auto"/>
            <w:left w:val="none" w:sz="0" w:space="0" w:color="auto"/>
            <w:bottom w:val="none" w:sz="0" w:space="0" w:color="auto"/>
            <w:right w:val="none" w:sz="0" w:space="0" w:color="auto"/>
          </w:divBdr>
          <w:divsChild>
            <w:div w:id="1196964305">
              <w:marLeft w:val="-225"/>
              <w:marRight w:val="-225"/>
              <w:marTop w:val="0"/>
              <w:marBottom w:val="0"/>
              <w:divBdr>
                <w:top w:val="none" w:sz="0" w:space="0" w:color="auto"/>
                <w:left w:val="none" w:sz="0" w:space="0" w:color="auto"/>
                <w:bottom w:val="none" w:sz="0" w:space="0" w:color="auto"/>
                <w:right w:val="none" w:sz="0" w:space="0" w:color="auto"/>
              </w:divBdr>
              <w:divsChild>
                <w:div w:id="11206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G:\..\ProgData\TEMPLATES\NOTES\LOCAL\CWEALTH.T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fat.gov.au/" TargetMode="External"/><Relationship Id="rId4" Type="http://schemas.openxmlformats.org/officeDocument/2006/relationships/webSettings" Target="webSettings.xml"/><Relationship Id="rId9" Type="http://schemas.openxmlformats.org/officeDocument/2006/relationships/hyperlink" Target="mailto:recruitment.singapore@dfa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999</Words>
  <Characters>6324</Characters>
  <Application>Microsoft Office Word</Application>
  <DocSecurity>0</DocSecurity>
  <Lines>114</Lines>
  <Paragraphs>69</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&amp; Trade</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smiller</dc:creator>
  <cp:keywords>[SEC=OFFICIAL]</cp:keywords>
  <cp:lastModifiedBy>Cassandra Wood</cp:lastModifiedBy>
  <cp:revision>6</cp:revision>
  <cp:lastPrinted>2016-05-13T02:13:00Z</cp:lastPrinted>
  <dcterms:created xsi:type="dcterms:W3CDTF">2023-05-15T07:20:00Z</dcterms:created>
  <dcterms:modified xsi:type="dcterms:W3CDTF">2023-05-15T07:25:00Z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0cab6d0b-04c2-467f-82b2-813ad84c5c3d</vt:lpwstr>
  </property>
  <property fmtid="{D5CDD505-2E9C-101B-9397-08002B2CF9AE}" pid="3" name="SEC">
    <vt:lpwstr>UNCLASSIFIED</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DA3D5E528C004797A1F584F7E6D6348B</vt:lpwstr>
  </property>
  <property fmtid="{D5CDD505-2E9C-101B-9397-08002B2CF9AE}" pid="12" name="PM_ProtectiveMarkingValue_Footer">
    <vt:lpwstr>OFFICIAL</vt:lpwstr>
  </property>
  <property fmtid="{D5CDD505-2E9C-101B-9397-08002B2CF9AE}" pid="13" name="PM_Originator_Hash_SHA1">
    <vt:lpwstr>4AB444BB753FA43BC1C58BEF094387C5BFC67811</vt:lpwstr>
  </property>
  <property fmtid="{D5CDD505-2E9C-101B-9397-08002B2CF9AE}" pid="14" name="PM_OriginationTimeStamp">
    <vt:lpwstr>2023-05-15T07:19:58Z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2018.0</vt:lpwstr>
  </property>
  <property fmtid="{D5CDD505-2E9C-101B-9397-08002B2CF9AE}" pid="22" name="PM_Hash_Salt_Prev">
    <vt:lpwstr>D5FAD4A56D4D2CE88D17C6435C93CB74</vt:lpwstr>
  </property>
  <property fmtid="{D5CDD505-2E9C-101B-9397-08002B2CF9AE}" pid="23" name="PM_Hash_Salt">
    <vt:lpwstr>CD29647C3055C010153FB170E706FA48</vt:lpwstr>
  </property>
  <property fmtid="{D5CDD505-2E9C-101B-9397-08002B2CF9AE}" pid="24" name="PM_Hash_SHA1">
    <vt:lpwstr>E67BBDCBA1B14F8F43D16475F84DC30313F57DB7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_Display">
    <vt:lpwstr>OFFICIAL</vt:lpwstr>
  </property>
  <property fmtid="{D5CDD505-2E9C-101B-9397-08002B2CF9AE}" pid="28" name="PMUuid">
    <vt:lpwstr>ABBFF5E2-9674-55C9-B08D-C9980002FD58</vt:lpwstr>
  </property>
  <property fmtid="{D5CDD505-2E9C-101B-9397-08002B2CF9AE}" pid="29" name="PMUuidVer">
    <vt:lpwstr>2022.1</vt:lpwstr>
  </property>
  <property fmtid="{D5CDD505-2E9C-101B-9397-08002B2CF9AE}" pid="30" name="PM_OriginatorUserAccountName_SHA256">
    <vt:lpwstr>9D55ED98F2E4E0FC866465700628258D4CF6789A982F1BA6055771F9A0BCE4EE</vt:lpwstr>
  </property>
  <property fmtid="{D5CDD505-2E9C-101B-9397-08002B2CF9AE}" pid="31" name="PM_OriginatorDomainName_SHA256">
    <vt:lpwstr>6F3591835F3B2A8A025B00B5BA6418010DA3A17C9C26EA9C049FFD28039489A2</vt:lpwstr>
  </property>
</Properties>
</file>